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A530B9" w:rsidTr="00E50E8C" w14:paraId="3201C849" w14:textId="77777777">
        <w:trPr>
          <w:trHeight w:val="275"/>
        </w:trPr>
        <w:tc>
          <w:tcPr>
            <w:tcW w:w="1883" w:type="pct"/>
            <w:shd w:val="clear" w:color="auto" w:fill="FFFFFF"/>
            <w:vAlign w:val="center"/>
          </w:tcPr>
          <w:p w:rsidRPr="00150A51" w:rsidR="00A530B9" w:rsidP="00D22B64" w:rsidRDefault="00A530B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ia de învă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ământ superior</w:t>
            </w:r>
          </w:p>
        </w:tc>
        <w:tc>
          <w:tcPr>
            <w:tcW w:w="3117" w:type="pct"/>
            <w:shd w:val="clear" w:color="auto" w:fill="FFFFFF"/>
            <w:vAlign w:val="center"/>
          </w:tcPr>
          <w:p w:rsidRPr="00150A51" w:rsidR="00A530B9" w:rsidP="00D22B64" w:rsidRDefault="004F4E2A" w14:paraId="2F3226A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Universitatea Tehnică din</w:t>
            </w:r>
            <w:r w:rsidRPr="00150A51" w:rsidR="00704D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641525">
              <w:rPr>
                <w:rFonts w:asciiTheme="minorHAnsi" w:hAnsiTheme="minorHAnsi" w:cstheme="minorHAnsi"/>
                <w:sz w:val="22"/>
                <w:szCs w:val="22"/>
              </w:rPr>
              <w:t xml:space="preserve">Cluj-Napoca </w:t>
            </w:r>
          </w:p>
        </w:tc>
      </w:tr>
      <w:tr w:rsidRPr="00150A51" w:rsidR="007F0636" w14:paraId="7C3CF9E3" w14:textId="77777777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4298D555" w14:textId="0934E8A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Construcţii</w:t>
            </w:r>
            <w:proofErr w:type="spellEnd"/>
          </w:p>
        </w:tc>
      </w:tr>
      <w:tr w:rsidRPr="00150A51" w:rsidR="007F0636" w14:paraId="1135C7F3" w14:textId="77777777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4CD7E33F" w14:textId="4DCF29C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C.F.D.P.</w:t>
            </w:r>
          </w:p>
        </w:tc>
      </w:tr>
      <w:tr w:rsidRPr="00150A51" w:rsidR="007F0636" w14:paraId="219F5511" w14:textId="77777777">
        <w:trPr>
          <w:trHeight w:val="246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75AA4ED6" w14:textId="1F83D8C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Inginerie Civilă</w:t>
            </w:r>
          </w:p>
        </w:tc>
      </w:tr>
      <w:tr w:rsidRPr="00150A51" w:rsidR="007F0636" w14:paraId="3B1CCA45" w14:textId="77777777">
        <w:trPr>
          <w:trHeight w:val="250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25FB774F" w14:textId="2020C17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Licenţă</w:t>
            </w:r>
            <w:proofErr w:type="spellEnd"/>
          </w:p>
        </w:tc>
      </w:tr>
      <w:tr w:rsidRPr="00150A51" w:rsidR="007F0636" w14:paraId="78248B44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5A889839" w14:textId="1735B74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1.6 Programul de studii 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4544B6C5" w14:textId="6F4BF5B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 xml:space="preserve">Inginerie urbană </w:t>
            </w:r>
            <w:proofErr w:type="spellStart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 xml:space="preserve"> dezvoltare regională</w:t>
            </w:r>
            <w:r w:rsidR="00483D4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Pr="00150A51" w:rsidR="007F0636" w14:paraId="4FBDC403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648B5160" w14:textId="01106A1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 xml:space="preserve">IF – </w:t>
            </w:r>
            <w:proofErr w:type="spellStart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învăţământ</w:t>
            </w:r>
            <w:proofErr w:type="spellEnd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frecvenţă</w:t>
            </w:r>
            <w:proofErr w:type="spellEnd"/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7"/>
        <w:gridCol w:w="58"/>
        <w:gridCol w:w="1092"/>
        <w:gridCol w:w="390"/>
        <w:gridCol w:w="419"/>
        <w:gridCol w:w="2792"/>
        <w:gridCol w:w="1571"/>
        <w:gridCol w:w="829"/>
      </w:tblGrid>
      <w:tr w:rsidRPr="00150A51" w:rsidR="000E79EE" w:rsidTr="7CBB04A0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150A51" w:rsidR="0072194E" w:rsidP="00D22B64" w:rsidRDefault="00FE03DC" w14:paraId="6E778D20" w14:textId="3724873E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Ambientare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urbană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tcMar/>
            <w:vAlign w:val="center"/>
          </w:tcPr>
          <w:p w:rsidRPr="00150A51" w:rsidR="0072194E" w:rsidP="00D22B64" w:rsidRDefault="00FE03DC" w14:paraId="4443A737" w14:textId="66945CC6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59.00</w:t>
            </w:r>
          </w:p>
        </w:tc>
      </w:tr>
      <w:tr w:rsidRPr="00150A51" w:rsidR="00EE62B5" w:rsidTr="7CBB04A0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="00B57C37" w:rsidP="7CBB04A0" w:rsidRDefault="007F0636" w14:paraId="27BC4BBC" w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7CBB04A0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Șef lucrări </w:t>
            </w:r>
            <w:r w:rsidRPr="7CBB04A0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dr</w:t>
            </w:r>
            <w:r w:rsidRPr="7CBB04A0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7CBB04A0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ing</w:t>
            </w:r>
            <w:r w:rsidRPr="7CBB04A0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7CBB04A0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Ilinca Mirela BECA</w:t>
            </w:r>
          </w:p>
          <w:p w:rsidRPr="00B57C37" w:rsidR="00EE62B5" w:rsidP="7CBB04A0" w:rsidRDefault="00B57C37" w14:paraId="4CF130D7" w14:textId="4365C6BA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hyperlink r:id="R2bc4c48e65ac444d">
              <w:r w:rsidRPr="7CBB04A0" w:rsidR="00B57C37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i</w:t>
              </w:r>
              <w:r w:rsidRPr="7CBB04A0" w:rsidR="00B57C37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</w:rPr>
                <w:t>linca.beca</w:t>
              </w:r>
              <w:r w:rsidRPr="7CBB04A0" w:rsidR="00B57C37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@cfdp.utcluj.ro</w:t>
              </w:r>
            </w:hyperlink>
          </w:p>
        </w:tc>
      </w:tr>
      <w:tr w:rsidRPr="00150A51" w:rsidR="00EE62B5" w:rsidTr="7CBB04A0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ilor de seminar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laborator / proiect</w:t>
            </w:r>
            <w:r w:rsidRPr="00150A51" w:rsidR="009D550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="00B57C37" w:rsidP="7CBB04A0" w:rsidRDefault="00B57C37" w14:paraId="04A087F0" w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7CBB04A0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Șef lucrări </w:t>
            </w:r>
            <w:r w:rsidRPr="7CBB04A0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dr</w:t>
            </w:r>
            <w:r w:rsidRPr="7CBB04A0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7CBB04A0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ing</w:t>
            </w:r>
            <w:r w:rsidRPr="7CBB04A0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7CBB04A0" w:rsidR="00B57C3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Ilinca Mirela BECA</w:t>
            </w:r>
          </w:p>
          <w:p w:rsidRPr="00B57C37" w:rsidR="00EE62B5" w:rsidP="7CBB04A0" w:rsidRDefault="00B57C37" w14:paraId="140F072F" w14:textId="1D8BB644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hyperlink r:id="Re9db7fadb73b4acd">
              <w:r w:rsidRPr="7CBB04A0" w:rsidR="00B57C37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i</w:t>
              </w:r>
              <w:r w:rsidRPr="7CBB04A0" w:rsidR="00B57C37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</w:rPr>
                <w:t>linca.beca</w:t>
              </w:r>
              <w:r w:rsidRPr="7CBB04A0" w:rsidR="00B57C37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@cfdp.utcluj.ro</w:t>
              </w:r>
            </w:hyperlink>
          </w:p>
        </w:tc>
      </w:tr>
      <w:tr w:rsidRPr="00150A51" w:rsidR="00731F42" w:rsidTr="7CBB04A0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577A3705" w14:textId="51EE4C53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IV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57C37" w14:paraId="68006FD2" w14:textId="07709FE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A5329B" w14:paraId="5B62207C" w14:textId="7F4641EB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</w:tr>
      <w:tr w:rsidRPr="00150A51" w:rsidR="00731F42" w:rsidTr="7CBB04A0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1746765E" w14:textId="05841C4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DS</w:t>
            </w:r>
          </w:p>
        </w:tc>
      </w:tr>
      <w:tr w:rsidRPr="00150A51" w:rsidR="00731F42" w:rsidTr="7CBB04A0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264B81CD" w14:textId="235CB329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="00A5329B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150A51" w:rsidR="00E357B3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5DED1F7F" w14:textId="306F32C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0CAE4333" w14:textId="34FB381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0EF8B47B" w14:textId="4FEE6C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B57C37" w14:paraId="3D9D8FD1" w14:textId="1C2654E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6ECE80A1" w14:textId="08B83EA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6C37D860" w14:textId="1F47893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14:paraId="2A11BD9C" w14:textId="77777777">
        <w:tc>
          <w:tcPr>
            <w:tcW w:w="950" w:type="pct"/>
            <w:shd w:val="clear" w:color="auto" w:fill="FFFFFF"/>
            <w:vAlign w:val="center"/>
          </w:tcPr>
          <w:p w:rsidRPr="00150A51" w:rsidR="00E357B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/>
            <w:vAlign w:val="center"/>
          </w:tcPr>
          <w:p w:rsidRPr="00150A51" w:rsidR="00E357B3" w:rsidRDefault="00181DDA" w14:paraId="09470C54" w14:textId="4F0722D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Pr="00150A51" w:rsidR="00E357B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Pr="00150A51" w:rsidR="00E357B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RDefault="00A1212B" w14:paraId="4DB9F9F4" w14:textId="1799FC3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3" w:type="pct"/>
            <w:shd w:val="clear" w:color="auto" w:fill="FFFFFF"/>
            <w:vAlign w:val="center"/>
          </w:tcPr>
          <w:p w:rsidRPr="00150A51" w:rsidR="00E357B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RDefault="00A1212B" w14:paraId="6EE4499E" w14:textId="7DB1022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shd w:val="clear" w:color="auto" w:fill="FFFFFF"/>
            <w:vAlign w:val="center"/>
          </w:tcPr>
          <w:p w:rsidRPr="00150A51" w:rsidR="00E357B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RDefault="00B57C37" w14:paraId="790DE94C" w14:textId="4BD54BA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42" w:type="pct"/>
            <w:gridSpan w:val="2"/>
            <w:shd w:val="clear" w:color="auto" w:fill="FFFFFF"/>
            <w:vAlign w:val="center"/>
          </w:tcPr>
          <w:p w:rsidRPr="00150A51" w:rsidR="00E357B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Pr="00150A51" w:rsidR="00E357B3" w:rsidRDefault="00A1212B" w14:paraId="3671EA5A" w14:textId="0AAC2B3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1" w:type="pct"/>
            <w:gridSpan w:val="2"/>
            <w:shd w:val="clear" w:color="auto" w:fill="FFFFFF"/>
            <w:vAlign w:val="center"/>
          </w:tcPr>
          <w:p w:rsidRPr="00150A51" w:rsidR="00E357B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RDefault="00A1212B" w14:paraId="4A9DFD78" w14:textId="0A01EA6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14:paraId="7A25783A" w14:textId="77777777">
        <w:tc>
          <w:tcPr>
            <w:tcW w:w="5000" w:type="pct"/>
            <w:gridSpan w:val="16"/>
            <w:shd w:val="clear" w:color="auto" w:fill="FFFFFF"/>
            <w:vAlign w:val="center"/>
          </w:tcPr>
          <w:p w:rsidRPr="00150A51" w:rsidR="00E357B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14:paraId="59B2C5AA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150A51" w:rsidR="00E357B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A1212B" w14:paraId="40E62F56" w14:textId="0E1ED85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14:paraId="7C1B27D3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A1212B" w14:paraId="0F48EF90" w14:textId="54BE69C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</w:tr>
      <w:tr w:rsidRPr="00150A51" w:rsidR="00E357B3" w14:paraId="39FF14D4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A1212B" w14:paraId="2C75B074" w14:textId="516A46A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E113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Pr="00150A51" w:rsidR="00E357B3" w14:paraId="5B4960D9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0E113F" w14:paraId="5EED93BB" w14:textId="7B9109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A5329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Pr="00150A51" w:rsidR="00E357B3" w14:paraId="76D55407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A5329B" w14:paraId="2F0F3E49" w14:textId="455BE09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Pr="00150A51" w:rsidR="00E357B3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/>
          </w:tcPr>
          <w:p w:rsidRPr="00150A51" w:rsidR="00E357B3" w:rsidRDefault="00E357B3" w14:paraId="7BC2D5D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0E113F" w14:paraId="4F8B52A1" w14:textId="5F5DE3F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58</w:t>
            </w:r>
          </w:p>
        </w:tc>
      </w:tr>
      <w:tr w:rsidRPr="00150A51" w:rsidR="00E357B3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/>
            <w:tcMar>
              <w:left w:w="40" w:type="dxa"/>
            </w:tcMar>
          </w:tcPr>
          <w:p w:rsidRPr="00150A51" w:rsidR="00E357B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/>
            <w:vAlign w:val="center"/>
          </w:tcPr>
          <w:p w:rsidRPr="00150A51" w:rsidR="00E357B3" w:rsidRDefault="00A1212B" w14:paraId="312C1503" w14:textId="43F7B8A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E113F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</w:p>
        </w:tc>
      </w:tr>
      <w:tr w:rsidRPr="00150A51" w:rsidR="00E357B3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0E113F" w14:paraId="7CFE748B" w14:textId="24948CF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150A51" w:rsidR="0007601B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07601B" w:rsidP="0007601B" w:rsidRDefault="0007601B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="0007601B" w:rsidP="0007601B" w:rsidRDefault="0007601B" w14:paraId="46E15DD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Informatică aplicată</w:t>
            </w:r>
          </w:p>
          <w:p w:rsidRPr="00150A51" w:rsidR="0007601B" w:rsidP="0007601B" w:rsidRDefault="0007601B" w14:paraId="62D23618" w14:textId="1E10E0C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Sisteme informatice de management al activității urbane (Baze de date GIS)</w:t>
            </w:r>
          </w:p>
        </w:tc>
      </w:tr>
      <w:tr w:rsidRPr="00150A51" w:rsidR="0007601B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07601B" w:rsidP="0007601B" w:rsidRDefault="0007601B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="00DD3C3D" w:rsidP="0007601B" w:rsidRDefault="0007601B" w14:paraId="77222B3E" w14:textId="3E1A75F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tilizarea eficienta  a 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>aplicațiilor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 specializate (</w:t>
            </w:r>
            <w:r w:rsidR="00DD3C3D">
              <w:rPr>
                <w:rFonts w:asciiTheme="minorHAnsi" w:hAnsiTheme="minorHAnsi" w:cstheme="minorHAnsi"/>
                <w:sz w:val="22"/>
                <w:szCs w:val="22"/>
              </w:rPr>
              <w:t xml:space="preserve">pachetul 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>Microsoft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 xml:space="preserve"> 365: </w:t>
            </w:r>
            <w:r w:rsidRPr="005840C9" w:rsidR="005840C9">
              <w:rPr>
                <w:rFonts w:asciiTheme="minorHAnsi" w:hAnsiTheme="minorHAnsi" w:cstheme="minorHAnsi"/>
                <w:sz w:val="22"/>
                <w:szCs w:val="22"/>
              </w:rPr>
              <w:t>Word, Excel, PowerPoint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>, TEAMS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) pentru redactare, reprezentare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 interpretare a datelor </w:t>
            </w:r>
          </w:p>
          <w:p w:rsidR="00DD3C3D" w:rsidP="0007601B" w:rsidRDefault="00DD3C3D" w14:paraId="0701898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Navigare internet</w:t>
            </w:r>
          </w:p>
          <w:p w:rsidRPr="00150A51" w:rsidR="0007601B" w:rsidP="0007601B" w:rsidRDefault="0007601B" w14:paraId="27D1ABBA" w14:textId="66147E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Folosește sisteme informaționale geografice GIS</w:t>
            </w: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lastRenderedPageBreak/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86"/>
      </w:tblGrid>
      <w:tr w:rsidRPr="00150A51" w:rsidR="00755D78" w:rsidTr="00BB331A" w14:paraId="3741E502" w14:textId="77777777">
        <w:trPr>
          <w:trHeight w:val="321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150A51" w:rsidR="00755D78" w:rsidP="00D22B64" w:rsidRDefault="00DD3C3D" w14:paraId="5F5ABE42" w14:textId="38755E3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Sală curs dotată cu mijloace multimedia, acces la internet</w:t>
            </w:r>
          </w:p>
        </w:tc>
      </w:tr>
      <w:tr w:rsidRPr="00150A51" w:rsidR="00755D78" w:rsidTr="00BB331A" w14:paraId="31C32082" w14:textId="77777777">
        <w:trPr>
          <w:trHeight w:val="660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150A51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150A51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="00DD3C3D" w:rsidP="00D22B64" w:rsidRDefault="00DD3C3D" w14:paraId="08FA61CA" w14:textId="0A8F8AB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Sală lucrări dotată cu mijloace multimedia, acces la internet 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>și calculatoar</w:t>
            </w:r>
            <w:r w:rsidR="00483D4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  <w:p w:rsidRPr="00150A51" w:rsidR="00DD3C3D" w:rsidP="00D22B64" w:rsidRDefault="00DD3C3D" w14:paraId="47D0D689" w14:textId="14D5022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Licente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 xml:space="preserve">Microsoft 365 pentru educație,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GIS</w:t>
            </w:r>
          </w:p>
        </w:tc>
      </w:tr>
    </w:tbl>
    <w:p w:rsidR="00DD3C3D" w:rsidP="00D22B64" w:rsidRDefault="00DD3C3D" w14:paraId="46B85EBE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6"/>
        <w:gridCol w:w="8881"/>
      </w:tblGrid>
      <w:tr w:rsidRPr="00150A51" w:rsidR="00EE0BA5" w:rsidTr="009939CA" w14:paraId="3709EB4E" w14:textId="77777777">
        <w:trPr>
          <w:cantSplit/>
          <w:trHeight w:val="1534"/>
        </w:trPr>
        <w:tc>
          <w:tcPr>
            <w:tcW w:w="378" w:type="pct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4622" w:type="pct"/>
            <w:shd w:val="clear" w:color="auto" w:fill="E0E0E0"/>
          </w:tcPr>
          <w:p w:rsidRPr="0097574D" w:rsidR="00F44C53" w:rsidP="00F44C53" w:rsidRDefault="00F44C53" w14:paraId="4B3A5669" w14:textId="213A3D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Abordeaz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problemele în mod critic</w:t>
            </w:r>
          </w:p>
          <w:p w:rsidRPr="0097574D" w:rsidR="00F44C53" w:rsidP="00F44C53" w:rsidRDefault="00F44C53" w14:paraId="49A4EEE4" w14:textId="5D270A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Analizeaz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nevoile comunit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ii</w:t>
            </w:r>
          </w:p>
          <w:p w:rsidRPr="0097574D" w:rsidR="00F44C53" w:rsidP="00F44C53" w:rsidRDefault="00F44C53" w14:paraId="509869C1" w14:textId="379374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Aplic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competen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e de comunicare în domeniul tehnic</w:t>
            </w:r>
          </w:p>
          <w:p w:rsidR="00F44C53" w:rsidP="00F44C53" w:rsidRDefault="00F44C53" w14:paraId="0526133F" w14:textId="69B14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De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ine competen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e informatice</w:t>
            </w:r>
          </w:p>
          <w:p w:rsidR="00A5329B" w:rsidP="00F44C53" w:rsidRDefault="00A5329B" w14:paraId="65655082" w14:textId="5415D6E3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A5329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Examineaza</w:t>
            </w:r>
            <w:proofErr w:type="spellEnd"/>
            <w:r w:rsidRPr="00A5329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A5329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constrângerile</w:t>
            </w:r>
            <w:proofErr w:type="spellEnd"/>
            <w:r w:rsidRPr="00A5329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A5329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constructie</w:t>
            </w:r>
            <w:proofErr w:type="spellEnd"/>
            <w:r w:rsidRPr="00A5329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A5329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în</w:t>
            </w:r>
            <w:proofErr w:type="spellEnd"/>
            <w:r w:rsidRPr="00A5329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A5329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proiectarea</w:t>
            </w:r>
            <w:proofErr w:type="spellEnd"/>
            <w:r w:rsidRPr="00A5329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A5329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arhitectural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ă</w:t>
            </w:r>
            <w:proofErr w:type="spellEnd"/>
          </w:p>
          <w:p w:rsidRPr="005614BC" w:rsidR="005614BC" w:rsidP="005614BC" w:rsidRDefault="005614BC" w14:paraId="4166E1E9" w14:textId="77777777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5614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Elaborează</w:t>
            </w:r>
            <w:proofErr w:type="spellEnd"/>
            <w:r w:rsidRPr="005614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614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planuri</w:t>
            </w:r>
            <w:proofErr w:type="spellEnd"/>
            <w:r w:rsidRPr="005614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614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arhitecturale</w:t>
            </w:r>
            <w:proofErr w:type="spellEnd"/>
            <w:r w:rsidRPr="005614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</w:p>
          <w:p w:rsidRPr="005614BC" w:rsidR="00A5329B" w:rsidP="00F44C53" w:rsidRDefault="00A5329B" w14:paraId="3CBABF14" w14:textId="2BF2C6BB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5329B">
              <w:rPr>
                <w:rFonts w:asciiTheme="minorHAnsi" w:hAnsiTheme="minorHAnsi" w:cstheme="minorHAnsi"/>
                <w:sz w:val="22"/>
                <w:szCs w:val="22"/>
              </w:rPr>
              <w:t>Integreaz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A5329B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A5329B">
              <w:rPr>
                <w:rFonts w:asciiTheme="minorHAnsi" w:hAnsiTheme="minorHAnsi" w:cstheme="minorHAnsi"/>
                <w:sz w:val="22"/>
                <w:szCs w:val="22"/>
              </w:rPr>
              <w:t>suri în proiecte arhitecturale</w:t>
            </w:r>
          </w:p>
          <w:p w:rsidRPr="0097574D" w:rsidR="005614BC" w:rsidP="00F44C53" w:rsidRDefault="005614BC" w14:paraId="6981DA0A" w14:textId="29BAE8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614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Ofer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ă</w:t>
            </w:r>
            <w:proofErr w:type="spellEnd"/>
            <w:r w:rsidRPr="005614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614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consiliere</w:t>
            </w:r>
            <w:proofErr w:type="spellEnd"/>
            <w:r w:rsidRPr="005614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614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privind</w:t>
            </w:r>
            <w:proofErr w:type="spellEnd"/>
            <w:r w:rsidRPr="005614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614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destina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ț</w:t>
            </w:r>
            <w:r w:rsidRPr="005614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ia</w:t>
            </w:r>
            <w:proofErr w:type="spellEnd"/>
            <w:r w:rsidRPr="005614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614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terenurilor</w:t>
            </w:r>
            <w:proofErr w:type="spellEnd"/>
          </w:p>
          <w:p w:rsidRPr="0097574D" w:rsidR="00F44C53" w:rsidP="00F44C53" w:rsidRDefault="00F44C53" w14:paraId="03186BB2" w14:textId="2C5D7B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Proiecteaz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h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i personalizate</w:t>
            </w:r>
          </w:p>
          <w:p w:rsidR="00F44C53" w:rsidP="00F44C53" w:rsidRDefault="00F44C53" w14:paraId="61EDE6ED" w14:textId="27427F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Respect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reglement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rile juridice</w:t>
            </w:r>
          </w:p>
          <w:p w:rsidRPr="0097574D" w:rsidR="005614BC" w:rsidP="00F44C53" w:rsidRDefault="005614BC" w14:paraId="1B05572F" w14:textId="36EE68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614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Satisface</w:t>
            </w:r>
            <w:proofErr w:type="spellEnd"/>
            <w:r w:rsidRPr="005614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614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cerințe</w:t>
            </w:r>
            <w:proofErr w:type="spellEnd"/>
            <w:r w:rsidRPr="005614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614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estetice</w:t>
            </w:r>
            <w:proofErr w:type="spellEnd"/>
          </w:p>
          <w:p w:rsidRPr="0097574D" w:rsidR="00F44C53" w:rsidP="00F44C53" w:rsidRDefault="00F44C53" w14:paraId="4F948965" w14:textId="74590D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Sintetizeaz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informa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ii</w:t>
            </w:r>
          </w:p>
          <w:p w:rsidR="00F44C53" w:rsidP="00F44C53" w:rsidRDefault="00F44C53" w14:paraId="207F3EC1" w14:textId="73F274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Utilizeaz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diferite canale de comunicare</w:t>
            </w:r>
          </w:p>
          <w:p w:rsidRPr="005614BC" w:rsidR="0097574D" w:rsidP="00721E77" w:rsidRDefault="005614BC" w14:paraId="7362F97B" w14:textId="606557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614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Utilizeaza</w:t>
            </w:r>
            <w:proofErr w:type="spellEnd"/>
            <w:r w:rsidRPr="005614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software cad</w:t>
            </w:r>
          </w:p>
        </w:tc>
      </w:tr>
      <w:tr w:rsidRPr="00150A51" w:rsidR="00EE0BA5" w:rsidTr="009939CA" w14:paraId="3E90DEE4" w14:textId="77777777">
        <w:trPr>
          <w:cantSplit/>
          <w:trHeight w:val="1463"/>
        </w:trPr>
        <w:tc>
          <w:tcPr>
            <w:tcW w:w="378" w:type="pct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4622" w:type="pct"/>
            <w:shd w:val="clear" w:color="auto" w:fill="E0E0E0"/>
          </w:tcPr>
          <w:p w:rsidRPr="0097574D" w:rsidR="00483D4B" w:rsidP="00483D4B" w:rsidRDefault="00483D4B" w14:paraId="3FAC0A4A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Gândește analitic</w:t>
            </w:r>
          </w:p>
          <w:p w:rsidRPr="0097574D" w:rsidR="00483D4B" w:rsidP="00483D4B" w:rsidRDefault="00483D4B" w14:paraId="72FA2663" w14:textId="6D931C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Prelucrează informații spațiale</w:t>
            </w:r>
          </w:p>
          <w:p w:rsidRPr="0097574D" w:rsidR="00483D4B" w:rsidP="00483D4B" w:rsidRDefault="00483D4B" w14:paraId="019F8D18" w14:textId="675A1D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Lucrează în echipe</w:t>
            </w:r>
          </w:p>
          <w:p w:rsidRPr="0097574D" w:rsidR="00483D4B" w:rsidP="00483D4B" w:rsidRDefault="00483D4B" w14:paraId="60F47F33" w14:textId="1B01E1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Utilizează software de comunicare și colaborare</w:t>
            </w:r>
          </w:p>
          <w:p w:rsidRPr="0097574D" w:rsidR="00EE0BA5" w:rsidP="00483D4B" w:rsidRDefault="00483D4B" w14:paraId="7474C405" w14:textId="1F6413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Efectuează căutări pe internet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name="_Hlk215646569" w:id="0"/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elgril"/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694"/>
        <w:gridCol w:w="8913"/>
      </w:tblGrid>
      <w:tr w:rsidRPr="00150A51" w:rsidR="009939CA" w:rsidTr="009F5025" w14:paraId="19C86673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913" w:type="dxa"/>
            <w:shd w:val="clear" w:color="auto" w:fill="E0E0E0"/>
            <w:vAlign w:val="center"/>
          </w:tcPr>
          <w:p w:rsidR="0038152F" w:rsidP="00101832" w:rsidRDefault="0097574D" w14:paraId="12947107" w14:textId="61E8F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="0038152F">
              <w:rPr>
                <w:rFonts w:asciiTheme="minorHAnsi" w:hAnsiTheme="minorHAnsi" w:cstheme="minorHAnsi"/>
                <w:sz w:val="22"/>
                <w:szCs w:val="22"/>
              </w:rPr>
              <w:t>identifică</w:t>
            </w:r>
            <w:r w:rsidRPr="0038152F" w:rsidR="0038152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8152F" w:rsidR="0038152F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38152F" w:rsidR="0038152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8152F">
              <w:rPr>
                <w:rFonts w:asciiTheme="minorHAnsi" w:hAnsiTheme="minorHAnsi" w:cstheme="minorHAnsi"/>
                <w:sz w:val="22"/>
                <w:szCs w:val="22"/>
              </w:rPr>
              <w:t>înțelege</w:t>
            </w:r>
            <w:r w:rsidRPr="0038152F" w:rsidR="0038152F">
              <w:rPr>
                <w:rFonts w:asciiTheme="minorHAnsi" w:hAnsiTheme="minorHAnsi" w:cstheme="minorHAnsi"/>
                <w:sz w:val="22"/>
                <w:szCs w:val="22"/>
              </w:rPr>
              <w:t xml:space="preserve"> principalele </w:t>
            </w:r>
            <w:proofErr w:type="spellStart"/>
            <w:r w:rsidRPr="0038152F" w:rsidR="0038152F">
              <w:rPr>
                <w:rFonts w:asciiTheme="minorHAnsi" w:hAnsiTheme="minorHAnsi" w:cstheme="minorHAnsi"/>
                <w:sz w:val="22"/>
                <w:szCs w:val="22"/>
              </w:rPr>
              <w:t>legităţi</w:t>
            </w:r>
            <w:proofErr w:type="spellEnd"/>
            <w:r w:rsidRPr="0038152F" w:rsidR="0038152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8152F" w:rsidR="0038152F">
              <w:rPr>
                <w:rFonts w:asciiTheme="minorHAnsi" w:hAnsiTheme="minorHAnsi" w:cstheme="minorHAnsi"/>
                <w:sz w:val="22"/>
                <w:szCs w:val="22"/>
              </w:rPr>
              <w:t>noţiuni</w:t>
            </w:r>
            <w:proofErr w:type="spellEnd"/>
            <w:r w:rsidRPr="0038152F" w:rsidR="0038152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8152F" w:rsidR="0038152F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38152F" w:rsidR="0038152F">
              <w:rPr>
                <w:rFonts w:asciiTheme="minorHAnsi" w:hAnsiTheme="minorHAnsi" w:cstheme="minorHAnsi"/>
                <w:sz w:val="22"/>
                <w:szCs w:val="22"/>
              </w:rPr>
              <w:t xml:space="preserve"> concepte specifice aspectelor legate de</w:t>
            </w:r>
            <w:r w:rsidR="0042544F">
              <w:rPr>
                <w:rFonts w:asciiTheme="minorHAnsi" w:hAnsiTheme="minorHAnsi" w:cstheme="minorHAnsi"/>
                <w:sz w:val="22"/>
                <w:szCs w:val="22"/>
              </w:rPr>
              <w:t xml:space="preserve"> urbanism și </w:t>
            </w:r>
            <w:r w:rsidRPr="0038152F" w:rsidR="0038152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8152F" w:rsidR="0038152F">
              <w:rPr>
                <w:rFonts w:asciiTheme="minorHAnsi" w:hAnsiTheme="minorHAnsi" w:cstheme="minorHAnsi"/>
                <w:sz w:val="22"/>
                <w:szCs w:val="22"/>
              </w:rPr>
              <w:t>ambientare</w:t>
            </w:r>
            <w:proofErr w:type="spellEnd"/>
            <w:r w:rsidRPr="0038152F" w:rsidR="0038152F">
              <w:rPr>
                <w:rFonts w:asciiTheme="minorHAnsi" w:hAnsiTheme="minorHAnsi" w:cstheme="minorHAnsi"/>
                <w:sz w:val="22"/>
                <w:szCs w:val="22"/>
              </w:rPr>
              <w:t xml:space="preserve"> urbană</w:t>
            </w:r>
            <w:r w:rsidR="0038152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42544F" w:rsidP="0042544F" w:rsidRDefault="0042544F" w14:paraId="661B3F22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Pr="002517E5">
              <w:rPr>
                <w:rFonts w:asciiTheme="minorHAnsi" w:hAnsiTheme="minorHAnsi" w:cstheme="minorHAnsi"/>
                <w:sz w:val="22"/>
                <w:szCs w:val="22"/>
              </w:rPr>
              <w:t>asimile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2517E5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2517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517E5">
              <w:rPr>
                <w:rFonts w:asciiTheme="minorHAnsi" w:hAnsiTheme="minorHAnsi" w:cstheme="minorHAnsi"/>
                <w:sz w:val="22"/>
                <w:szCs w:val="22"/>
              </w:rPr>
              <w:t>cunoştinţe</w:t>
            </w:r>
            <w:proofErr w:type="spellEnd"/>
            <w:r w:rsidRPr="002517E5">
              <w:rPr>
                <w:rFonts w:asciiTheme="minorHAnsi" w:hAnsiTheme="minorHAnsi" w:cstheme="minorHAnsi"/>
                <w:sz w:val="22"/>
                <w:szCs w:val="22"/>
              </w:rPr>
              <w:t xml:space="preserve"> detaliate </w:t>
            </w:r>
            <w:proofErr w:type="spellStart"/>
            <w:r w:rsidRPr="002517E5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2517E5">
              <w:rPr>
                <w:rFonts w:asciiTheme="minorHAnsi" w:hAnsiTheme="minorHAnsi" w:cstheme="minorHAnsi"/>
                <w:sz w:val="22"/>
                <w:szCs w:val="22"/>
              </w:rPr>
              <w:t xml:space="preserve"> consolidate despre </w:t>
            </w:r>
            <w:proofErr w:type="spellStart"/>
            <w:r w:rsidRPr="002517E5">
              <w:rPr>
                <w:rFonts w:asciiTheme="minorHAnsi" w:hAnsiTheme="minorHAnsi" w:cstheme="minorHAnsi"/>
                <w:sz w:val="22"/>
                <w:szCs w:val="22"/>
              </w:rPr>
              <w:t>evoluţia</w:t>
            </w:r>
            <w:proofErr w:type="spellEnd"/>
            <w:r w:rsidRPr="002517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localităților.</w:t>
            </w:r>
          </w:p>
          <w:p w:rsidRPr="00AE7D1A" w:rsidR="00101832" w:rsidP="0042544F" w:rsidRDefault="0042544F" w14:paraId="0E3EC997" w14:textId="4C7CAD90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cunoaște regulamentele de urbanism și înțelege modul de întocmire a planurilor urbanistice.</w:t>
            </w:r>
          </w:p>
        </w:tc>
      </w:tr>
      <w:tr w:rsidRPr="00150A51" w:rsidR="009F5025" w:rsidTr="009F5025" w14:paraId="265A2C96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F5025" w:rsidP="009F5025" w:rsidRDefault="009F5025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913" w:type="dxa"/>
            <w:shd w:val="clear" w:color="auto" w:fill="E0E0E0"/>
          </w:tcPr>
          <w:p w:rsidR="00721E77" w:rsidP="009F5025" w:rsidRDefault="009F5025" w14:paraId="27E02C63" w14:textId="7484F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aplică </w:t>
            </w:r>
            <w:r w:rsidR="0042544F">
              <w:rPr>
                <w:rFonts w:asciiTheme="minorHAnsi" w:hAnsiTheme="minorHAnsi" w:cstheme="minorHAnsi"/>
                <w:sz w:val="22"/>
                <w:szCs w:val="22"/>
              </w:rPr>
              <w:t>reguli și regulamente privind zonele funcționale ale orașelor și calculează indicatori de urbanism.</w:t>
            </w:r>
          </w:p>
          <w:p w:rsidR="002C448E" w:rsidP="002C448E" w:rsidRDefault="002C448E" w14:paraId="340ADC4D" w14:textId="4423CDC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este capabil să trateze orașul ca un sistem complex.</w:t>
            </w:r>
          </w:p>
          <w:p w:rsidR="002C448E" w:rsidP="002C448E" w:rsidRDefault="002C448E" w14:paraId="2C99D3E9" w14:textId="797757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procesează și interpretează informații calitative și cantitative privind calitatea vieții și nivelul de dezvoltare al așezărilor urbane. </w:t>
            </w:r>
          </w:p>
          <w:p w:rsidR="00721E77" w:rsidP="009F5025" w:rsidRDefault="009F5025" w14:paraId="3D7B9CCC" w14:textId="127FE4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concepe soluții,</w:t>
            </w:r>
            <w:r w:rsidRPr="00380F1A" w:rsidR="00DC75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respectând standarde relevante, pentru probleme de inginerie de complexitate medie care îndeplinesc nevoile specificate, respectând</w:t>
            </w:r>
            <w:r w:rsidRPr="00380F1A" w:rsidR="005504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cerințe de sănătate publică, siguranță, bunăstare, mediu, sustenabilitate și factori economici, precum și alte constrângeri specifice.</w:t>
            </w:r>
          </w:p>
          <w:p w:rsidRPr="00380F1A" w:rsidR="002C448E" w:rsidP="009F5025" w:rsidRDefault="002C448E" w14:paraId="4ED31537" w14:textId="4270EA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lucrează cu planuri și hărți</w:t>
            </w: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380F1A" w:rsidR="009F5025" w:rsidP="0055045B" w:rsidRDefault="009F5025" w14:paraId="73B29DBC" w14:textId="2AFAF0C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aplică tehnici modern de management de proiect, tehnici economice</w:t>
            </w:r>
            <w:r w:rsidRPr="00380F1A" w:rsidR="005504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și de luare a deciziilor inclusiv într-un cadru multidisciplinar.</w:t>
            </w:r>
          </w:p>
        </w:tc>
      </w:tr>
      <w:tr w:rsidRPr="00150A51" w:rsidR="009F5025" w:rsidTr="009F5025" w14:paraId="582A50DB" w14:textId="77777777">
        <w:trPr>
          <w:cantSplit/>
          <w:trHeight w:val="1726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F5025" w:rsidP="009F5025" w:rsidRDefault="009F5025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Responsabilitate și autonomie</w:t>
            </w:r>
          </w:p>
          <w:p w:rsidRPr="00150A51" w:rsidR="009F5025" w:rsidP="009F5025" w:rsidRDefault="009F5025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13" w:type="dxa"/>
            <w:shd w:val="clear" w:color="auto" w:fill="E0E0E0"/>
            <w:vAlign w:val="center"/>
          </w:tcPr>
          <w:p w:rsidRPr="00380F1A" w:rsidR="009F5025" w:rsidP="009F5025" w:rsidRDefault="009F5025" w14:paraId="12A21B4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aplică valorile eticii și deontologiei profesiei de inginer.</w:t>
            </w:r>
          </w:p>
          <w:p w:rsidRPr="00380F1A" w:rsidR="009F5025" w:rsidP="009F5025" w:rsidRDefault="009F5025" w14:paraId="6FFD3254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practică raționamentul logic, evaluarea și autoevaluare în luarea deciziilor.</w:t>
            </w:r>
          </w:p>
          <w:p w:rsidRPr="00380F1A" w:rsidR="009F5025" w:rsidP="009F5025" w:rsidRDefault="009F5025" w14:paraId="25E5337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promovează dialogul, cooperarea, respectul față de ceilalți și interculturalitatea.</w:t>
            </w:r>
          </w:p>
          <w:p w:rsidRPr="00380F1A" w:rsidR="009F5025" w:rsidP="009F5025" w:rsidRDefault="009F5025" w14:paraId="06557307" w14:textId="2FECB5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lucrează eficient ca membru în echipă sau lider al acesteia.</w:t>
            </w:r>
          </w:p>
          <w:p w:rsidRPr="00380F1A" w:rsidR="009F5025" w:rsidP="009F5025" w:rsidRDefault="009F5025" w14:paraId="172A8539" w14:textId="30E940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="002C448E">
              <w:rPr>
                <w:rFonts w:asciiTheme="minorHAnsi" w:hAnsiTheme="minorHAnsi" w:cstheme="minorHAnsi"/>
                <w:sz w:val="22"/>
                <w:szCs w:val="22"/>
              </w:rPr>
              <w:t>ia decizii responsabile, fiind conștient de posibilele consecințe și implicații ale dezvoltării urbane</w:t>
            </w: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50A51" w:rsidR="009F5025" w:rsidP="00380F1A" w:rsidRDefault="009F5025" w14:paraId="5A53B3EC" w14:textId="55459F9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demonstrează autonomie în învățare.</w:t>
            </w:r>
          </w:p>
        </w:tc>
      </w:tr>
    </w:tbl>
    <w:p w:rsidRPr="00150A51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bookmarkEnd w:id="0"/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0"/>
      </w:tblGrid>
      <w:tr w:rsidRPr="00150A51" w:rsidR="00755D78" w:rsidTr="00BB331A" w14:paraId="5ECD9C44" w14:textId="77777777">
        <w:tc>
          <w:tcPr>
            <w:tcW w:w="1742" w:type="pct"/>
            <w:shd w:val="clear" w:color="auto" w:fill="E0E0E0"/>
            <w:vAlign w:val="center"/>
          </w:tcPr>
          <w:p w:rsidRPr="00150A51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</w:t>
            </w:r>
            <w:r w:rsidRPr="00150A51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50A51" w:rsidR="00823E8A" w:rsidP="00823E8A" w:rsidRDefault="0097574D" w14:paraId="4F2BCFBE" w14:textId="689979E7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Dezvoltarea </w:t>
            </w:r>
            <w:r w:rsidR="00D6688C">
              <w:rPr>
                <w:rFonts w:asciiTheme="minorHAnsi" w:hAnsiTheme="minorHAnsi" w:cstheme="minorHAnsi"/>
                <w:sz w:val="22"/>
                <w:szCs w:val="22"/>
              </w:rPr>
              <w:t>unui set complex de competențe necesar specialistului în inginerie urbană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privind problematica specifică </w:t>
            </w:r>
            <w:r w:rsidR="00823E8A">
              <w:rPr>
                <w:rFonts w:asciiTheme="minorHAnsi" w:hAnsiTheme="minorHAnsi" w:cstheme="minorHAnsi"/>
                <w:sz w:val="22"/>
                <w:szCs w:val="22"/>
              </w:rPr>
              <w:t xml:space="preserve">urbanismului și </w:t>
            </w:r>
            <w:proofErr w:type="spellStart"/>
            <w:r w:rsidR="00823E8A">
              <w:rPr>
                <w:rFonts w:asciiTheme="minorHAnsi" w:hAnsiTheme="minorHAnsi" w:cstheme="minorHAnsi"/>
                <w:sz w:val="22"/>
                <w:szCs w:val="22"/>
              </w:rPr>
              <w:t>ambientării</w:t>
            </w:r>
            <w:proofErr w:type="spellEnd"/>
            <w:r w:rsidR="00823E8A">
              <w:rPr>
                <w:rFonts w:asciiTheme="minorHAnsi" w:hAnsiTheme="minorHAnsi" w:cstheme="minorHAnsi"/>
                <w:sz w:val="22"/>
                <w:szCs w:val="22"/>
              </w:rPr>
              <w:t xml:space="preserve"> urbane</w:t>
            </w:r>
            <w:r w:rsidRPr="00823E8A" w:rsidR="00823E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E8A" w:rsidR="00823E8A">
              <w:rPr>
                <w:rFonts w:asciiTheme="minorHAnsi" w:hAnsiTheme="minorHAnsi" w:cstheme="minorHAnsi"/>
                <w:sz w:val="22"/>
                <w:szCs w:val="22"/>
              </w:rPr>
              <w:t>având</w:t>
            </w:r>
            <w:proofErr w:type="spellEnd"/>
            <w:r w:rsidRPr="00823E8A" w:rsidR="00823E8A">
              <w:rPr>
                <w:rFonts w:asciiTheme="minorHAnsi" w:hAnsiTheme="minorHAnsi" w:cstheme="minorHAnsi"/>
                <w:sz w:val="22"/>
                <w:szCs w:val="22"/>
              </w:rPr>
              <w:t xml:space="preserve"> ca scop </w:t>
            </w:r>
            <w:proofErr w:type="spellStart"/>
            <w:r w:rsidRPr="00823E8A" w:rsidR="00823E8A">
              <w:rPr>
                <w:rFonts w:asciiTheme="minorHAnsi" w:hAnsiTheme="minorHAnsi" w:cstheme="minorHAnsi"/>
                <w:sz w:val="22"/>
                <w:szCs w:val="22"/>
              </w:rPr>
              <w:t>ı̂mbunătățirea</w:t>
            </w:r>
            <w:proofErr w:type="spellEnd"/>
            <w:r w:rsidR="00823E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E8A" w:rsidR="00823E8A">
              <w:rPr>
                <w:rFonts w:asciiTheme="minorHAnsi" w:hAnsiTheme="minorHAnsi" w:cstheme="minorHAnsi"/>
                <w:sz w:val="22"/>
                <w:szCs w:val="22"/>
              </w:rPr>
              <w:t>spațiului</w:t>
            </w:r>
            <w:proofErr w:type="spellEnd"/>
            <w:r w:rsidRPr="00823E8A" w:rsidR="00823E8A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823E8A" w:rsidR="00823E8A">
              <w:rPr>
                <w:rFonts w:asciiTheme="minorHAnsi" w:hAnsiTheme="minorHAnsi" w:cstheme="minorHAnsi"/>
                <w:sz w:val="22"/>
                <w:szCs w:val="22"/>
              </w:rPr>
              <w:t>viața</w:t>
            </w:r>
            <w:proofErr w:type="spellEnd"/>
            <w:r w:rsidRPr="00823E8A" w:rsidR="00823E8A">
              <w:rPr>
                <w:rFonts w:asciiTheme="minorHAnsi" w:hAnsiTheme="minorHAnsi" w:cstheme="minorHAnsi"/>
                <w:sz w:val="22"/>
                <w:szCs w:val="22"/>
              </w:rPr>
              <w:t xml:space="preserve">̆ urban </w:t>
            </w:r>
            <w:proofErr w:type="spellStart"/>
            <w:r w:rsidRPr="00823E8A" w:rsidR="00823E8A">
              <w:rPr>
                <w:rFonts w:asciiTheme="minorHAnsi" w:hAnsiTheme="minorHAnsi" w:cstheme="minorHAnsi"/>
                <w:sz w:val="22"/>
                <w:szCs w:val="22"/>
              </w:rPr>
              <w:t>și</w:t>
            </w:r>
            <w:proofErr w:type="spellEnd"/>
            <w:r w:rsidRPr="00823E8A" w:rsidR="00823E8A">
              <w:rPr>
                <w:rFonts w:asciiTheme="minorHAnsi" w:hAnsiTheme="minorHAnsi" w:cstheme="minorHAnsi"/>
                <w:sz w:val="22"/>
                <w:szCs w:val="22"/>
              </w:rPr>
              <w:t xml:space="preserve"> a ser</w:t>
            </w:r>
            <w:r w:rsidR="00823E8A">
              <w:rPr>
                <w:rFonts w:asciiTheme="minorHAnsi" w:hAnsiTheme="minorHAnsi" w:cstheme="minorHAnsi"/>
                <w:sz w:val="22"/>
                <w:szCs w:val="22"/>
              </w:rPr>
              <w:t>viciilor urbane, precum și asigurarea unei dezvoltări durabile a orașelor.</w:t>
            </w:r>
          </w:p>
        </w:tc>
      </w:tr>
      <w:tr w:rsidRPr="00150A51" w:rsidR="00EE0BA5" w:rsidTr="00BB331A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101832" w:rsidR="00EE0BA5" w:rsidP="00101832" w:rsidRDefault="00EE0BA5" w14:paraId="10F0BA4B" w14:textId="42184587">
            <w:pPr>
              <w:pStyle w:val="Listparagraf"/>
              <w:numPr>
                <w:ilvl w:val="1"/>
                <w:numId w:val="4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01832" w:rsidR="00101832" w:rsidP="00101832" w:rsidRDefault="00101832" w14:paraId="6412FD55" w14:textId="079631A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identifice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să utilizeze principalele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legităţi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noţiuni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concepte specifice conceptului de </w:t>
            </w:r>
            <w:proofErr w:type="spellStart"/>
            <w:r w:rsidR="001F69FD">
              <w:rPr>
                <w:rFonts w:asciiTheme="minorHAnsi" w:hAnsiTheme="minorHAnsi" w:cstheme="minorHAnsi"/>
                <w:sz w:val="22"/>
                <w:szCs w:val="22"/>
              </w:rPr>
              <w:t>ambientare</w:t>
            </w:r>
            <w:proofErr w:type="spellEnd"/>
            <w:r w:rsidR="001F69FD">
              <w:rPr>
                <w:rFonts w:asciiTheme="minorHAnsi" w:hAnsiTheme="minorHAnsi" w:cstheme="minorHAnsi"/>
                <w:sz w:val="22"/>
                <w:szCs w:val="22"/>
              </w:rPr>
              <w:t xml:space="preserve"> urbană.</w:t>
            </w:r>
          </w:p>
          <w:p w:rsidRPr="00101832" w:rsidR="00101832" w:rsidP="00101832" w:rsidRDefault="00101832" w14:paraId="1BB243AA" w14:textId="6B2DC94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Studentul este </w:t>
            </w:r>
            <w:r w:rsidRPr="001F69FD" w:rsidR="001F69FD">
              <w:rPr>
                <w:rFonts w:asciiTheme="minorHAnsi" w:hAnsiTheme="minorHAnsi" w:cstheme="minorHAnsi"/>
                <w:sz w:val="22"/>
                <w:szCs w:val="22"/>
              </w:rPr>
              <w:t>familiariza</w:t>
            </w:r>
            <w:r w:rsidR="001F69FD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1F69FD" w:rsidR="001F69FD">
              <w:rPr>
                <w:rFonts w:asciiTheme="minorHAnsi" w:hAnsiTheme="minorHAnsi" w:cstheme="minorHAnsi"/>
                <w:sz w:val="22"/>
                <w:szCs w:val="22"/>
              </w:rPr>
              <w:t xml:space="preserve"> cu factorii care determină </w:t>
            </w:r>
            <w:proofErr w:type="spellStart"/>
            <w:r w:rsidRPr="001F69FD" w:rsidR="001F69FD">
              <w:rPr>
                <w:rFonts w:asciiTheme="minorHAnsi" w:hAnsiTheme="minorHAnsi" w:cstheme="minorHAnsi"/>
                <w:sz w:val="22"/>
                <w:szCs w:val="22"/>
              </w:rPr>
              <w:t>posibilitățile</w:t>
            </w:r>
            <w:proofErr w:type="spellEnd"/>
            <w:r w:rsidRPr="001F69FD" w:rsidR="001F69FD">
              <w:rPr>
                <w:rFonts w:asciiTheme="minorHAnsi" w:hAnsiTheme="minorHAnsi" w:cstheme="minorHAnsi"/>
                <w:sz w:val="22"/>
                <w:szCs w:val="22"/>
              </w:rPr>
              <w:t xml:space="preserve"> de dezvoltare </w:t>
            </w:r>
            <w:proofErr w:type="spellStart"/>
            <w:r w:rsidRPr="001F69FD" w:rsidR="001F69FD">
              <w:rPr>
                <w:rFonts w:asciiTheme="minorHAnsi" w:hAnsiTheme="minorHAnsi" w:cstheme="minorHAnsi"/>
                <w:sz w:val="22"/>
                <w:szCs w:val="22"/>
              </w:rPr>
              <w:t>și</w:t>
            </w:r>
            <w:proofErr w:type="spellEnd"/>
            <w:r w:rsidRPr="001F69FD" w:rsidR="001F69FD">
              <w:rPr>
                <w:rFonts w:asciiTheme="minorHAnsi" w:hAnsiTheme="minorHAnsi" w:cstheme="minorHAnsi"/>
                <w:sz w:val="22"/>
                <w:szCs w:val="22"/>
              </w:rPr>
              <w:t xml:space="preserve"> succesul unui </w:t>
            </w:r>
            <w:proofErr w:type="spellStart"/>
            <w:r w:rsidRPr="001F69FD" w:rsidR="001F69FD">
              <w:rPr>
                <w:rFonts w:asciiTheme="minorHAnsi" w:hAnsiTheme="minorHAnsi" w:cstheme="minorHAnsi"/>
                <w:sz w:val="22"/>
                <w:szCs w:val="22"/>
              </w:rPr>
              <w:t>oras</w:t>
            </w:r>
            <w:proofErr w:type="spellEnd"/>
            <w:r w:rsidRPr="001F69FD" w:rsidR="001F69FD">
              <w:rPr>
                <w:rFonts w:asciiTheme="minorHAnsi" w:hAnsiTheme="minorHAnsi" w:cstheme="minorHAnsi"/>
                <w:sz w:val="22"/>
                <w:szCs w:val="22"/>
              </w:rPr>
              <w:t>̦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101832" w:rsidP="00101832" w:rsidRDefault="00101832" w14:paraId="20DAA31B" w14:textId="5690DE8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Studentul </w:t>
            </w:r>
            <w:r w:rsidR="001F69FD">
              <w:rPr>
                <w:rFonts w:asciiTheme="minorHAnsi" w:hAnsiTheme="minorHAnsi" w:cstheme="minorHAnsi"/>
                <w:sz w:val="22"/>
                <w:szCs w:val="22"/>
              </w:rPr>
              <w:t xml:space="preserve">înțelege și aplică </w:t>
            </w:r>
            <w:r w:rsidRPr="001F69FD" w:rsidR="001F69FD">
              <w:rPr>
                <w:rFonts w:asciiTheme="minorHAnsi" w:hAnsiTheme="minorHAnsi" w:cstheme="minorHAnsi"/>
                <w:sz w:val="22"/>
                <w:szCs w:val="22"/>
              </w:rPr>
              <w:t xml:space="preserve">curente postmoderne </w:t>
            </w:r>
            <w:proofErr w:type="spellStart"/>
            <w:r w:rsidRPr="001F69FD" w:rsidR="001F69FD">
              <w:rPr>
                <w:rFonts w:asciiTheme="minorHAnsi" w:hAnsiTheme="minorHAnsi" w:cstheme="minorHAnsi"/>
                <w:sz w:val="22"/>
                <w:szCs w:val="22"/>
              </w:rPr>
              <w:t>ı̂n</w:t>
            </w:r>
            <w:proofErr w:type="spellEnd"/>
            <w:r w:rsidRPr="001F69FD" w:rsidR="001F69FD">
              <w:rPr>
                <w:rFonts w:asciiTheme="minorHAnsi" w:hAnsiTheme="minorHAnsi" w:cstheme="minorHAnsi"/>
                <w:sz w:val="22"/>
                <w:szCs w:val="22"/>
              </w:rPr>
              <w:t xml:space="preserve"> plani</w:t>
            </w:r>
            <w:r w:rsidR="001F69FD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F69FD" w:rsidR="001F69FD">
              <w:rPr>
                <w:rFonts w:asciiTheme="minorHAnsi" w:hAnsiTheme="minorHAnsi" w:cstheme="minorHAnsi"/>
                <w:sz w:val="22"/>
                <w:szCs w:val="22"/>
              </w:rPr>
              <w:t xml:space="preserve">icarea urbană, </w:t>
            </w:r>
            <w:proofErr w:type="spellStart"/>
            <w:r w:rsidRPr="001F69FD" w:rsidR="001F69FD">
              <w:rPr>
                <w:rFonts w:asciiTheme="minorHAnsi" w:hAnsiTheme="minorHAnsi" w:cstheme="minorHAnsi"/>
                <w:sz w:val="22"/>
                <w:szCs w:val="22"/>
              </w:rPr>
              <w:t>provocările</w:t>
            </w:r>
            <w:proofErr w:type="spellEnd"/>
            <w:r w:rsidRPr="001F69FD" w:rsidR="001F69FD">
              <w:rPr>
                <w:rFonts w:asciiTheme="minorHAnsi" w:hAnsiTheme="minorHAnsi" w:cstheme="minorHAnsi"/>
                <w:sz w:val="22"/>
                <w:szCs w:val="22"/>
              </w:rPr>
              <w:t xml:space="preserve"> urbanistice ale epocii postmoderne </w:t>
            </w:r>
            <w:proofErr w:type="spellStart"/>
            <w:r w:rsidRPr="001F69FD" w:rsidR="001F69FD">
              <w:rPr>
                <w:rFonts w:asciiTheme="minorHAnsi" w:hAnsiTheme="minorHAnsi" w:cstheme="minorHAnsi"/>
                <w:sz w:val="22"/>
                <w:szCs w:val="22"/>
              </w:rPr>
              <w:t>și</w:t>
            </w:r>
            <w:proofErr w:type="spellEnd"/>
            <w:r w:rsidRPr="001F69FD" w:rsidR="001F69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F69FD" w:rsidR="001F69FD">
              <w:rPr>
                <w:rFonts w:asciiTheme="minorHAnsi" w:hAnsiTheme="minorHAnsi" w:cstheme="minorHAnsi"/>
                <w:sz w:val="22"/>
                <w:szCs w:val="22"/>
              </w:rPr>
              <w:t>măsurile</w:t>
            </w:r>
            <w:proofErr w:type="spellEnd"/>
            <w:r w:rsidRPr="001F69FD" w:rsidR="001F69FD">
              <w:rPr>
                <w:rFonts w:asciiTheme="minorHAnsi" w:hAnsiTheme="minorHAnsi" w:cstheme="minorHAnsi"/>
                <w:sz w:val="22"/>
                <w:szCs w:val="22"/>
              </w:rPr>
              <w:t xml:space="preserve"> urbanistice de succes</w:t>
            </w:r>
            <w:r w:rsidR="001F69F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01832" w:rsidR="00561498" w:rsidP="00101832" w:rsidRDefault="00561498" w14:paraId="4FC84321" w14:textId="7F6E4C7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Studentul este capabil să </w:t>
            </w:r>
            <w:r w:rsidRPr="00561498">
              <w:rPr>
                <w:rFonts w:asciiTheme="minorHAnsi" w:hAnsiTheme="minorHAnsi" w:cstheme="minorHAnsi"/>
                <w:sz w:val="22"/>
                <w:szCs w:val="22"/>
              </w:rPr>
              <w:t xml:space="preserve">identifice soluții inovatoare în funcție de nevoile comunității utilizând instrumente specifice: Analiza SWOT, Analiză statistică,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Baze de date.</w:t>
            </w:r>
          </w:p>
          <w:p w:rsidRPr="00150A51" w:rsidR="001F69FD" w:rsidP="00561498" w:rsidRDefault="00561498" w14:paraId="7E277DB3" w14:textId="0C3E4DE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Studentul </w:t>
            </w:r>
            <w:r w:rsidR="009E485B">
              <w:rPr>
                <w:rFonts w:asciiTheme="minorHAnsi" w:hAnsiTheme="minorHAnsi" w:cstheme="minorHAnsi"/>
                <w:sz w:val="22"/>
                <w:szCs w:val="22"/>
              </w:rPr>
              <w:t>lucrează cu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F69FD">
              <w:rPr>
                <w:rFonts w:asciiTheme="minorHAnsi" w:hAnsiTheme="minorHAnsi" w:cstheme="minorHAnsi"/>
                <w:sz w:val="22"/>
                <w:szCs w:val="22"/>
              </w:rPr>
              <w:t>plan</w:t>
            </w:r>
            <w:r w:rsidR="009E485B">
              <w:rPr>
                <w:rFonts w:asciiTheme="minorHAnsi" w:hAnsiTheme="minorHAnsi" w:cstheme="minorHAnsi"/>
                <w:sz w:val="22"/>
                <w:szCs w:val="22"/>
              </w:rPr>
              <w:t>uri</w:t>
            </w:r>
            <w:r w:rsidR="001F69FD">
              <w:rPr>
                <w:rFonts w:asciiTheme="minorHAnsi" w:hAnsiTheme="minorHAnsi" w:cstheme="minorHAnsi"/>
                <w:sz w:val="22"/>
                <w:szCs w:val="22"/>
              </w:rPr>
              <w:t xml:space="preserve"> urbanistic</w:t>
            </w:r>
            <w:r w:rsidR="009E485B">
              <w:rPr>
                <w:rFonts w:asciiTheme="minorHAnsi" w:hAnsiTheme="minorHAnsi" w:cstheme="minorHAnsi"/>
                <w:sz w:val="22"/>
                <w:szCs w:val="22"/>
              </w:rPr>
              <w:t>e și aplică regulamente de urbanism.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786"/>
        <w:gridCol w:w="696"/>
        <w:gridCol w:w="1509"/>
        <w:gridCol w:w="1616"/>
      </w:tblGrid>
      <w:tr w:rsidRPr="00150A51" w:rsidR="00200FAD" w:rsidTr="00514822" w14:paraId="0F45AE7A" w14:textId="77777777">
        <w:trPr>
          <w:tblHeader/>
        </w:trPr>
        <w:tc>
          <w:tcPr>
            <w:tcW w:w="3021" w:type="pct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37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795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81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514822" w:rsidTr="00514822" w14:paraId="1248CD22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514822" w:rsidP="00514822" w:rsidRDefault="00514822" w14:paraId="7F432A13" w14:textId="64E17DA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A2A1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Noţiuni generale despre urbanism și amenajarea teritoriului. </w:t>
            </w:r>
            <w:proofErr w:type="spellStart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Regulament</w:t>
            </w:r>
            <w:proofErr w:type="spellEnd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General de Urbanism (R.G.U.)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514822" w:rsidP="00514822" w:rsidRDefault="00514822" w14:paraId="4EB21E1A" w14:textId="0AB25F6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 w:val="restart"/>
            <w:tcBorders>
              <w:top w:val="single" w:color="auto" w:sz="6" w:space="0"/>
            </w:tcBorders>
            <w:vAlign w:val="center"/>
          </w:tcPr>
          <w:p w:rsidR="00514822" w:rsidP="009E38D5" w:rsidRDefault="00514822" w14:paraId="455C1B29" w14:textId="2326FB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5D08">
              <w:rPr>
                <w:rFonts w:asciiTheme="minorHAnsi" w:hAnsiTheme="minorHAnsi" w:cstheme="minorHAnsi"/>
                <w:sz w:val="22"/>
                <w:szCs w:val="22"/>
              </w:rPr>
              <w:t xml:space="preserve">Expunere, </w:t>
            </w:r>
            <w:proofErr w:type="spellStart"/>
            <w:r w:rsidRPr="00535D08">
              <w:rPr>
                <w:rFonts w:asciiTheme="minorHAnsi" w:hAnsiTheme="minorHAnsi" w:cstheme="minorHAnsi"/>
                <w:sz w:val="22"/>
                <w:szCs w:val="22"/>
              </w:rPr>
              <w:t>discuţii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demonstrația,</w:t>
            </w:r>
          </w:p>
          <w:p w:rsidR="00514822" w:rsidP="009E38D5" w:rsidRDefault="00514822" w14:paraId="23B00D0C" w14:textId="2E93B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interactive.</w:t>
            </w:r>
          </w:p>
          <w:p w:rsidRPr="00535D08" w:rsidR="00514822" w:rsidP="009E38D5" w:rsidRDefault="00514822" w14:paraId="26940FB3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50A51" w:rsidR="00514822" w:rsidP="009E38D5" w:rsidRDefault="00514822" w14:paraId="2239A762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 w:val="restart"/>
            <w:tcBorders>
              <w:top w:val="single" w:color="auto" w:sz="6" w:space="0"/>
            </w:tcBorders>
            <w:vAlign w:val="center"/>
          </w:tcPr>
          <w:p w:rsidR="00514822" w:rsidP="009E38D5" w:rsidRDefault="00514822" w14:paraId="351F1FF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14822" w:rsidP="009E38D5" w:rsidRDefault="00514822" w14:paraId="4174B92E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5D08">
              <w:rPr>
                <w:rFonts w:asciiTheme="minorHAnsi" w:hAnsiTheme="minorHAnsi" w:cstheme="minorHAnsi"/>
                <w:sz w:val="22"/>
                <w:szCs w:val="22"/>
              </w:rPr>
              <w:t>Videoproiector</w:t>
            </w:r>
            <w:r w:rsidR="009E38D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535D08" w:rsidR="009E38D5" w:rsidP="009E38D5" w:rsidRDefault="009E38D5" w14:paraId="18D72F93" w14:textId="217871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Analize în teren</w:t>
            </w:r>
          </w:p>
        </w:tc>
      </w:tr>
      <w:tr w:rsidRPr="00150A51" w:rsidR="00514822" w:rsidTr="00514822" w14:paraId="7DE32D3D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514822" w:rsidP="00514822" w:rsidRDefault="00514822" w14:paraId="0DF243B5" w14:textId="399ED8E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A2A1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Modele urbane performante. Marile proiecte ale secolului XX. </w:t>
            </w:r>
            <w:proofErr w:type="spellStart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Identitatea</w:t>
            </w:r>
            <w:proofErr w:type="spellEnd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orașelor</w:t>
            </w:r>
            <w:proofErr w:type="spellEnd"/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514822" w:rsidP="00514822" w:rsidRDefault="00514822" w14:paraId="221C2CA1" w14:textId="7802DA9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514822" w:rsidP="00514822" w:rsidRDefault="00514822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514822" w:rsidP="00514822" w:rsidRDefault="00514822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514822" w:rsidTr="00514822" w14:paraId="07CF2544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514822" w:rsidP="00514822" w:rsidRDefault="00514822" w14:paraId="0F4B71AD" w14:textId="1DF49A5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A2A1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Sisteme urbane complexe (Metrolope, conurbații, zone metropolitane). </w:t>
            </w:r>
            <w:proofErr w:type="spellStart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Studiu</w:t>
            </w:r>
            <w:proofErr w:type="spellEnd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caz</w:t>
            </w:r>
            <w:proofErr w:type="spellEnd"/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514822" w:rsidP="00514822" w:rsidRDefault="00514822" w14:paraId="5C54BEB5" w14:textId="2087D8F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514822" w:rsidP="00514822" w:rsidRDefault="00514822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514822" w:rsidP="00514822" w:rsidRDefault="00514822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514822" w:rsidTr="00514822" w14:paraId="54950EB8" w14:textId="77777777">
        <w:trPr>
          <w:trHeight w:val="285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514822" w:rsidP="00514822" w:rsidRDefault="00514822" w14:paraId="30D56211" w14:textId="4BD2F0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A2A1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Proiectarea urbană din perspectiva dezvoltării durabile. 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514822" w:rsidP="00514822" w:rsidRDefault="00514822" w14:paraId="05200125" w14:textId="48E784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514822" w:rsidP="00514822" w:rsidRDefault="00514822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514822" w:rsidP="00514822" w:rsidRDefault="00514822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514822" w:rsidTr="00514822" w14:paraId="004A07CD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514822" w:rsidP="00514822" w:rsidRDefault="00514822" w14:paraId="75628C7F" w14:textId="7667DF3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A2A1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Perspectiva urbană. Probleme de estetică ale orașelor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514822" w:rsidP="00514822" w:rsidRDefault="00514822" w14:paraId="60B4D44D" w14:textId="2467C17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514822" w:rsidP="00514822" w:rsidRDefault="00514822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514822" w:rsidP="00514822" w:rsidRDefault="00514822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514822" w:rsidTr="00514822" w14:paraId="6DEDC668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514822" w:rsidP="00514822" w:rsidRDefault="00514822" w14:paraId="331A01F7" w14:textId="09EBD81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A2A1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Clădirile. Rolul clădirilor în ambientarea urbană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514822" w:rsidP="00514822" w:rsidRDefault="00514822" w14:paraId="07CA26F2" w14:textId="63603E7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514822" w:rsidP="00514822" w:rsidRDefault="00514822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514822" w:rsidP="00514822" w:rsidRDefault="00514822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514822" w:rsidTr="00514822" w14:paraId="2F68B6EE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514822" w:rsidP="00514822" w:rsidRDefault="00514822" w14:paraId="55E17A18" w14:textId="01389A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A2A1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Spații publice și infrastrură urbană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514822" w:rsidP="00514822" w:rsidRDefault="00514822" w14:paraId="4615BD5D" w14:textId="0B5153C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514822" w:rsidP="00514822" w:rsidRDefault="00514822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514822" w:rsidP="00514822" w:rsidRDefault="00514822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514822" w:rsidTr="00514822" w14:paraId="6377BDA3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514822" w:rsidP="00514822" w:rsidRDefault="00514822" w14:paraId="5F3E8D05" w14:textId="69B35D7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A2A1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Zone verzi în orașe. Rol și dimensionare. 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514822" w:rsidP="00514822" w:rsidRDefault="00514822" w14:paraId="7DB4DA5F" w14:textId="17C9B4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514822" w:rsidP="00514822" w:rsidRDefault="00514822" w14:paraId="1E2A5B6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514822" w:rsidP="00514822" w:rsidRDefault="00514822" w14:paraId="5A00959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514822" w:rsidTr="00514822" w14:paraId="1413B5C0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514822" w:rsidP="00514822" w:rsidRDefault="00514822" w14:paraId="5F6DD0B8" w14:textId="21149BC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A2A1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Mobilier urban. Dotări echipamente publice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514822" w:rsidP="00514822" w:rsidRDefault="00514822" w14:paraId="12ED1B42" w14:textId="3022DCC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514822" w:rsidP="00514822" w:rsidRDefault="00514822" w14:paraId="2D3B627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514822" w:rsidP="00514822" w:rsidRDefault="00514822" w14:paraId="5A3DE8A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514822" w:rsidTr="00514822" w14:paraId="526E9B8B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514822" w:rsidP="00514822" w:rsidRDefault="00514822" w14:paraId="0AC8E15B" w14:textId="2EA918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A2A1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Echipamente și amenajări tehnico-edilitare în orașe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514822" w:rsidP="00514822" w:rsidRDefault="00514822" w14:paraId="577A0FF0" w14:textId="447C8DC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514822" w:rsidP="00514822" w:rsidRDefault="00514822" w14:paraId="00C246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514822" w:rsidP="00514822" w:rsidRDefault="00514822" w14:paraId="381D2DB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514822" w:rsidTr="00514822" w14:paraId="425622CD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514822" w:rsidP="00514822" w:rsidRDefault="00514822" w14:paraId="7D5EB8B7" w14:textId="281B067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A2A1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Detalii. Materiale, culori și texturi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514822" w:rsidP="00514822" w:rsidRDefault="00514822" w14:paraId="35E1346D" w14:textId="795873D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514822" w:rsidP="00514822" w:rsidRDefault="00514822" w14:paraId="1BA4FB7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514822" w:rsidP="00514822" w:rsidRDefault="00514822" w14:paraId="234FAAB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514822" w:rsidTr="00514822" w14:paraId="468EF07B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514822" w:rsidP="00514822" w:rsidRDefault="00514822" w14:paraId="522B77F6" w14:textId="2FD38FD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Arta </w:t>
            </w:r>
            <w:proofErr w:type="spellStart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în</w:t>
            </w:r>
            <w:proofErr w:type="spellEnd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spațiul</w:t>
            </w:r>
            <w:proofErr w:type="spellEnd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public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514822" w:rsidP="00514822" w:rsidRDefault="00514822" w14:paraId="68A5F8CC" w14:textId="516204A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514822" w:rsidP="00514822" w:rsidRDefault="00514822" w14:paraId="4246A18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514822" w:rsidP="00514822" w:rsidRDefault="00514822" w14:paraId="2AB03FDE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514822" w:rsidTr="00514822" w14:paraId="3836771A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514822" w:rsidP="00514822" w:rsidRDefault="00514822" w14:paraId="1EADA1C0" w14:textId="6241328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Publicitate</w:t>
            </w:r>
            <w:proofErr w:type="spellEnd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în</w:t>
            </w:r>
            <w:proofErr w:type="spellEnd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mediul</w:t>
            </w:r>
            <w:proofErr w:type="spellEnd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urban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514822" w:rsidP="00514822" w:rsidRDefault="00514822" w14:paraId="0622FACD" w14:textId="385988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514822" w:rsidP="00514822" w:rsidRDefault="00514822" w14:paraId="06FC38DB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514822" w:rsidP="00514822" w:rsidRDefault="00514822" w14:paraId="151DEDB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514822" w:rsidTr="00514822" w14:paraId="30C506E6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514822" w:rsidP="00514822" w:rsidRDefault="00514822" w14:paraId="38155092" w14:textId="7A3CF4B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Remodelarea</w:t>
            </w:r>
            <w:proofErr w:type="spellEnd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urbană</w:t>
            </w:r>
            <w:proofErr w:type="spellEnd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Digitalizarea</w:t>
            </w:r>
            <w:proofErr w:type="spellEnd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orașelor</w:t>
            </w:r>
            <w:proofErr w:type="spellEnd"/>
            <w:r w:rsidRPr="00A14A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Baze de date 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514822" w:rsidP="00514822" w:rsidRDefault="00514822" w14:paraId="24C0B800" w14:textId="5DD0F76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tcBorders>
              <w:bottom w:val="single" w:color="auto" w:sz="6" w:space="0"/>
            </w:tcBorders>
            <w:vAlign w:val="center"/>
          </w:tcPr>
          <w:p w:rsidRPr="00150A51" w:rsidR="00514822" w:rsidP="00514822" w:rsidRDefault="00514822" w14:paraId="105F8C0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tcBorders>
              <w:bottom w:val="single" w:color="auto" w:sz="6" w:space="0"/>
            </w:tcBorders>
            <w:vAlign w:val="center"/>
          </w:tcPr>
          <w:p w:rsidRPr="00150A51" w:rsidR="00514822" w:rsidP="00514822" w:rsidRDefault="00514822" w14:paraId="3C8AB81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514822" w:rsidTr="00E50E8C" w14:paraId="7643245A" w14:textId="77777777">
        <w:tc>
          <w:tcPr>
            <w:tcW w:w="5000" w:type="pct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="00514822" w:rsidP="00514822" w:rsidRDefault="00514822" w14:paraId="630D891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6B473D" w:rsidR="006B473D" w:rsidP="006B473D" w:rsidRDefault="006B473D" w14:paraId="10FE69DF" w14:textId="77777777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B47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Iancu, A.- “Regulamente urbane”, Editura UTPRESS,  2012, Cluj-Napoca</w:t>
            </w:r>
          </w:p>
          <w:p w:rsidRPr="006B473D" w:rsidR="006B473D" w:rsidP="006B473D" w:rsidRDefault="006B473D" w14:paraId="0B3041FE" w14:textId="77777777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B473D">
              <w:rPr>
                <w:rFonts w:asciiTheme="minorHAnsi" w:hAnsiTheme="minorHAnsi" w:cstheme="minorHAnsi"/>
                <w:sz w:val="22"/>
                <w:szCs w:val="22"/>
              </w:rPr>
              <w:t xml:space="preserve">Legea nr. 50/1991 privind autorizarea executării </w:t>
            </w:r>
            <w:proofErr w:type="spellStart"/>
            <w:r w:rsidRPr="006B473D">
              <w:rPr>
                <w:rFonts w:asciiTheme="minorHAnsi" w:hAnsiTheme="minorHAnsi" w:cstheme="minorHAnsi"/>
                <w:sz w:val="22"/>
                <w:szCs w:val="22"/>
              </w:rPr>
              <w:t>construcţiilor</w:t>
            </w:r>
            <w:proofErr w:type="spellEnd"/>
            <w:r w:rsidRPr="006B473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B473D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6B473D">
              <w:rPr>
                <w:rFonts w:asciiTheme="minorHAnsi" w:hAnsiTheme="minorHAnsi" w:cstheme="minorHAnsi"/>
                <w:sz w:val="22"/>
                <w:szCs w:val="22"/>
              </w:rPr>
              <w:t xml:space="preserve"> unele măsuri pentru realizarea </w:t>
            </w:r>
            <w:proofErr w:type="spellStart"/>
            <w:r w:rsidRPr="006B473D">
              <w:rPr>
                <w:rFonts w:asciiTheme="minorHAnsi" w:hAnsiTheme="minorHAnsi" w:cstheme="minorHAnsi"/>
                <w:sz w:val="22"/>
                <w:szCs w:val="22"/>
              </w:rPr>
              <w:t>locuinţelor</w:t>
            </w:r>
            <w:proofErr w:type="spellEnd"/>
          </w:p>
          <w:p w:rsidRPr="006B473D" w:rsidR="006B473D" w:rsidP="006B473D" w:rsidRDefault="006B473D" w14:paraId="556066AB" w14:textId="77777777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B473D">
              <w:rPr>
                <w:rFonts w:asciiTheme="minorHAnsi" w:hAnsiTheme="minorHAnsi" w:cstheme="minorHAnsi"/>
                <w:sz w:val="22"/>
                <w:szCs w:val="22"/>
              </w:rPr>
              <w:t xml:space="preserve">Legea nr. 51/2006 a serviciilor comunitare de </w:t>
            </w:r>
            <w:proofErr w:type="spellStart"/>
            <w:r w:rsidRPr="006B473D">
              <w:rPr>
                <w:rFonts w:asciiTheme="minorHAnsi" w:hAnsiTheme="minorHAnsi" w:cstheme="minorHAnsi"/>
                <w:sz w:val="22"/>
                <w:szCs w:val="22"/>
              </w:rPr>
              <w:t>utilităţi</w:t>
            </w:r>
            <w:proofErr w:type="spellEnd"/>
            <w:r w:rsidRPr="006B473D">
              <w:rPr>
                <w:rFonts w:asciiTheme="minorHAnsi" w:hAnsiTheme="minorHAnsi" w:cstheme="minorHAnsi"/>
                <w:sz w:val="22"/>
                <w:szCs w:val="22"/>
              </w:rPr>
              <w:t xml:space="preserve"> publice</w:t>
            </w:r>
          </w:p>
          <w:p w:rsidRPr="006B473D" w:rsidR="006B473D" w:rsidP="006B473D" w:rsidRDefault="006B473D" w14:paraId="6E4F8D34" w14:textId="77777777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B473D">
              <w:rPr>
                <w:rFonts w:asciiTheme="minorHAnsi" w:hAnsiTheme="minorHAnsi" w:cstheme="minorHAnsi"/>
                <w:sz w:val="22"/>
                <w:szCs w:val="22"/>
              </w:rPr>
              <w:t xml:space="preserve">Legea nr. 350/2001 privind amenajarea teritoriului </w:t>
            </w:r>
            <w:proofErr w:type="spellStart"/>
            <w:r w:rsidRPr="006B473D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6B473D">
              <w:rPr>
                <w:rFonts w:asciiTheme="minorHAnsi" w:hAnsiTheme="minorHAnsi" w:cstheme="minorHAnsi"/>
                <w:sz w:val="22"/>
                <w:szCs w:val="22"/>
              </w:rPr>
              <w:t xml:space="preserve"> urbanismul, modificările </w:t>
            </w:r>
            <w:proofErr w:type="spellStart"/>
            <w:r w:rsidRPr="006B473D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6B473D">
              <w:rPr>
                <w:rFonts w:asciiTheme="minorHAnsi" w:hAnsiTheme="minorHAnsi" w:cstheme="minorHAnsi"/>
                <w:sz w:val="22"/>
                <w:szCs w:val="22"/>
              </w:rPr>
              <w:t xml:space="preserve"> completările ulterioare</w:t>
            </w:r>
          </w:p>
          <w:p w:rsidRPr="006B473D" w:rsidR="006B473D" w:rsidP="006B473D" w:rsidRDefault="006B473D" w14:paraId="7CE8F0FC" w14:textId="77777777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B473D">
              <w:rPr>
                <w:rFonts w:asciiTheme="minorHAnsi" w:hAnsiTheme="minorHAnsi" w:cstheme="minorHAnsi"/>
                <w:sz w:val="22"/>
                <w:szCs w:val="22"/>
              </w:rPr>
              <w:t xml:space="preserve">Legea 481/2004 privind </w:t>
            </w:r>
            <w:proofErr w:type="spellStart"/>
            <w:r w:rsidRPr="006B473D">
              <w:rPr>
                <w:rFonts w:asciiTheme="minorHAnsi" w:hAnsiTheme="minorHAnsi" w:cstheme="minorHAnsi"/>
                <w:sz w:val="22"/>
                <w:szCs w:val="22"/>
              </w:rPr>
              <w:t>protecţia</w:t>
            </w:r>
            <w:proofErr w:type="spellEnd"/>
            <w:r w:rsidRPr="006B473D">
              <w:rPr>
                <w:rFonts w:asciiTheme="minorHAnsi" w:hAnsiTheme="minorHAnsi" w:cstheme="minorHAnsi"/>
                <w:sz w:val="22"/>
                <w:szCs w:val="22"/>
              </w:rPr>
              <w:t xml:space="preserve"> civilă</w:t>
            </w:r>
          </w:p>
          <w:p w:rsidRPr="006B473D" w:rsidR="006B473D" w:rsidP="006B473D" w:rsidRDefault="006B473D" w14:paraId="0F71DF5F" w14:textId="77777777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B473D">
              <w:rPr>
                <w:rFonts w:asciiTheme="minorHAnsi" w:hAnsiTheme="minorHAnsi" w:cstheme="minorHAnsi"/>
                <w:sz w:val="22"/>
                <w:szCs w:val="22"/>
              </w:rPr>
              <w:t>Benedeck</w:t>
            </w:r>
            <w:proofErr w:type="spellEnd"/>
            <w:r w:rsidRPr="006B473D">
              <w:rPr>
                <w:rFonts w:asciiTheme="minorHAnsi" w:hAnsiTheme="minorHAnsi" w:cstheme="minorHAnsi"/>
                <w:sz w:val="22"/>
                <w:szCs w:val="22"/>
              </w:rPr>
              <w:t>, J. (2004), Amenajarea teritoriului și dezvoltarea regională, Ed. Presa Univ. Clujeană</w:t>
            </w:r>
          </w:p>
          <w:p w:rsidRPr="00005845" w:rsidR="00514822" w:rsidP="006B473D" w:rsidRDefault="006B473D" w14:paraId="7D3F08D7" w14:textId="1E9301AD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B473D">
              <w:rPr>
                <w:rFonts w:asciiTheme="minorHAnsi" w:hAnsiTheme="minorHAnsi" w:cstheme="minorHAnsi"/>
                <w:sz w:val="22"/>
                <w:szCs w:val="22"/>
              </w:rPr>
              <w:t>Harouel</w:t>
            </w:r>
            <w:proofErr w:type="spellEnd"/>
            <w:r w:rsidRPr="006B473D">
              <w:rPr>
                <w:rFonts w:asciiTheme="minorHAnsi" w:hAnsiTheme="minorHAnsi" w:cstheme="minorHAnsi"/>
                <w:sz w:val="22"/>
                <w:szCs w:val="22"/>
              </w:rPr>
              <w:t xml:space="preserve"> J.L., (2001), Istoria urbanismului, Editura Meridiane, București</w:t>
            </w: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816"/>
        <w:gridCol w:w="726"/>
        <w:gridCol w:w="1539"/>
        <w:gridCol w:w="1526"/>
      </w:tblGrid>
      <w:tr w:rsidRPr="00150A51" w:rsidR="00200FAD" w:rsidTr="005D085D" w14:paraId="796C26A8" w14:textId="77777777">
        <w:trPr>
          <w:tblHeader/>
        </w:trPr>
        <w:tc>
          <w:tcPr>
            <w:tcW w:w="3027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378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801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794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5D085D" w:rsidTr="005D085D" w14:paraId="4218510C" w14:textId="77777777">
        <w:tc>
          <w:tcPr>
            <w:tcW w:w="3027" w:type="pct"/>
            <w:shd w:val="clear" w:color="auto" w:fill="E0E0E0"/>
          </w:tcPr>
          <w:p w:rsidRPr="00315834" w:rsidR="005D085D" w:rsidP="005D085D" w:rsidRDefault="005D085D" w14:paraId="45140294" w14:textId="6BF1110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A2A1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Discuţie introductivă referitoare la ambientarea urbană. </w:t>
            </w:r>
            <w:r w:rsidRPr="003C1D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Context </w:t>
            </w:r>
            <w:proofErr w:type="spellStart"/>
            <w:r w:rsidRPr="003C1D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și</w:t>
            </w:r>
            <w:proofErr w:type="spellEnd"/>
            <w:r w:rsidRPr="003C1D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C1D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bibliografie</w:t>
            </w:r>
            <w:proofErr w:type="spellEnd"/>
          </w:p>
        </w:tc>
        <w:tc>
          <w:tcPr>
            <w:tcW w:w="378" w:type="pct"/>
            <w:vAlign w:val="center"/>
          </w:tcPr>
          <w:p w:rsidRPr="00150A51" w:rsidR="005D085D" w:rsidP="005D085D" w:rsidRDefault="005D085D" w14:paraId="2BB3B1DF" w14:textId="5CECCDD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01" w:type="pct"/>
            <w:vMerge w:val="restart"/>
            <w:vAlign w:val="center"/>
          </w:tcPr>
          <w:p w:rsidRPr="00D071B8" w:rsidR="005D085D" w:rsidP="005D085D" w:rsidRDefault="005D085D" w14:paraId="27BB8424" w14:textId="02BDF79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071B8">
              <w:rPr>
                <w:rFonts w:asciiTheme="minorHAnsi" w:hAnsiTheme="minorHAnsi" w:cstheme="minorHAnsi"/>
                <w:sz w:val="20"/>
                <w:szCs w:val="20"/>
              </w:rPr>
              <w:t xml:space="preserve">Expunere, </w:t>
            </w:r>
            <w:proofErr w:type="spellStart"/>
            <w:r w:rsidRPr="00D071B8">
              <w:rPr>
                <w:rFonts w:asciiTheme="minorHAnsi" w:hAnsiTheme="minorHAnsi" w:cstheme="minorHAnsi"/>
                <w:sz w:val="20"/>
                <w:szCs w:val="20"/>
              </w:rPr>
              <w:t>aplicaţii</w:t>
            </w:r>
            <w:proofErr w:type="spellEnd"/>
            <w:r w:rsidRPr="00D071B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î</w:t>
            </w:r>
            <w:r w:rsidRPr="00D071B8">
              <w:rPr>
                <w:rFonts w:asciiTheme="minorHAnsi" w:hAnsiTheme="minorHAnsi" w:cstheme="minorHAnsi"/>
                <w:sz w:val="20"/>
                <w:szCs w:val="20"/>
              </w:rPr>
              <w:t>nvățarea bazată pe investigații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brainstorming</w:t>
            </w:r>
          </w:p>
        </w:tc>
        <w:tc>
          <w:tcPr>
            <w:tcW w:w="794" w:type="pct"/>
            <w:vMerge w:val="restart"/>
            <w:vAlign w:val="center"/>
          </w:tcPr>
          <w:p w:rsidR="005D085D" w:rsidP="005D085D" w:rsidRDefault="005D085D" w14:paraId="14CB1FFA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34655">
              <w:rPr>
                <w:rFonts w:asciiTheme="minorHAnsi" w:hAnsiTheme="minorHAnsi" w:cstheme="minorHAnsi"/>
                <w:sz w:val="20"/>
                <w:szCs w:val="20"/>
              </w:rPr>
              <w:t xml:space="preserve">Normative,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Studiul documentațiilor de urbanism,</w:t>
            </w:r>
          </w:p>
          <w:p w:rsidRPr="00734655" w:rsidR="005D085D" w:rsidP="005D085D" w:rsidRDefault="005D085D" w14:paraId="5FC92188" w14:textId="1F933F1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Studiu în teren</w:t>
            </w:r>
          </w:p>
        </w:tc>
      </w:tr>
      <w:tr w:rsidRPr="00150A51" w:rsidR="005D085D" w:rsidTr="005D085D" w14:paraId="71B27CD6" w14:textId="77777777">
        <w:tc>
          <w:tcPr>
            <w:tcW w:w="3027" w:type="pct"/>
            <w:shd w:val="clear" w:color="auto" w:fill="E0E0E0"/>
          </w:tcPr>
          <w:p w:rsidRPr="00315834" w:rsidR="005D085D" w:rsidP="005D085D" w:rsidRDefault="005D085D" w14:paraId="43FF3163" w14:textId="505A1A3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A2A1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Microspații urbane. Tema de proiect </w:t>
            </w:r>
          </w:p>
        </w:tc>
        <w:tc>
          <w:tcPr>
            <w:tcW w:w="378" w:type="pct"/>
            <w:vAlign w:val="center"/>
          </w:tcPr>
          <w:p w:rsidRPr="00150A51" w:rsidR="005D085D" w:rsidP="005D085D" w:rsidRDefault="005D085D" w14:paraId="30167D41" w14:textId="03A0B43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150A51" w:rsidR="005D085D" w:rsidP="005D085D" w:rsidRDefault="005D085D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5D085D" w:rsidP="005D085D" w:rsidRDefault="005D085D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5D085D" w:rsidTr="005D085D" w14:paraId="71E67693" w14:textId="77777777">
        <w:tc>
          <w:tcPr>
            <w:tcW w:w="3027" w:type="pct"/>
            <w:shd w:val="clear" w:color="auto" w:fill="E0E0E0"/>
          </w:tcPr>
          <w:p w:rsidRPr="00315834" w:rsidR="005D085D" w:rsidP="005D085D" w:rsidRDefault="005D085D" w14:paraId="1789B230" w14:textId="6E3EBC2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Regulamente de urbanism</w:t>
            </w:r>
          </w:p>
        </w:tc>
        <w:tc>
          <w:tcPr>
            <w:tcW w:w="378" w:type="pct"/>
            <w:vAlign w:val="center"/>
          </w:tcPr>
          <w:p w:rsidRPr="00150A51" w:rsidR="005D085D" w:rsidP="005D085D" w:rsidRDefault="005D085D" w14:paraId="18858F11" w14:textId="472DEA3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150A51" w:rsidR="005D085D" w:rsidP="005D085D" w:rsidRDefault="005D085D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5D085D" w:rsidP="005D085D" w:rsidRDefault="005D085D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5D085D" w:rsidTr="005D085D" w14:paraId="2D20CD5D" w14:textId="77777777">
        <w:trPr>
          <w:trHeight w:val="285"/>
        </w:trPr>
        <w:tc>
          <w:tcPr>
            <w:tcW w:w="3027" w:type="pct"/>
            <w:shd w:val="clear" w:color="auto" w:fill="E0E0E0"/>
          </w:tcPr>
          <w:p w:rsidRPr="00315834" w:rsidR="005D085D" w:rsidP="005D085D" w:rsidRDefault="005D085D" w14:paraId="39EA0FC1" w14:textId="161E2CF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Realizarea planurilor de urbanism: PUG, PUZ, PUD</w:t>
            </w:r>
          </w:p>
        </w:tc>
        <w:tc>
          <w:tcPr>
            <w:tcW w:w="378" w:type="pct"/>
            <w:vAlign w:val="center"/>
          </w:tcPr>
          <w:p w:rsidRPr="00150A51" w:rsidR="005D085D" w:rsidP="005D085D" w:rsidRDefault="005D085D" w14:paraId="636B2325" w14:textId="5B02AA4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150A51" w:rsidR="005D085D" w:rsidP="005D085D" w:rsidRDefault="005D085D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5D085D" w:rsidP="005D085D" w:rsidRDefault="005D085D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5D085D" w:rsidTr="005D085D" w14:paraId="307155B0" w14:textId="77777777">
        <w:trPr>
          <w:trHeight w:val="282"/>
        </w:trPr>
        <w:tc>
          <w:tcPr>
            <w:tcW w:w="3027" w:type="pct"/>
            <w:shd w:val="clear" w:color="auto" w:fill="E0E0E0"/>
          </w:tcPr>
          <w:p w:rsidRPr="00315834" w:rsidR="005D085D" w:rsidP="005D085D" w:rsidRDefault="005D085D" w14:paraId="0E12CB40" w14:textId="3197594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A2A1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Disfuncționalități ale spațiilor urbane. Ipoteze</w:t>
            </w:r>
          </w:p>
        </w:tc>
        <w:tc>
          <w:tcPr>
            <w:tcW w:w="378" w:type="pct"/>
            <w:vAlign w:val="center"/>
          </w:tcPr>
          <w:p w:rsidRPr="00150A51" w:rsidR="005D085D" w:rsidP="005D085D" w:rsidRDefault="005D085D" w14:paraId="020C108C" w14:textId="104A5E8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150A51" w:rsidR="005D085D" w:rsidP="005D085D" w:rsidRDefault="005D085D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5D085D" w:rsidP="005D085D" w:rsidRDefault="005D085D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5D085D" w:rsidTr="005D085D" w14:paraId="5804A44C" w14:textId="77777777">
        <w:trPr>
          <w:trHeight w:val="282"/>
        </w:trPr>
        <w:tc>
          <w:tcPr>
            <w:tcW w:w="3027" w:type="pct"/>
            <w:shd w:val="clear" w:color="auto" w:fill="E0E0E0"/>
          </w:tcPr>
          <w:p w:rsidRPr="00315834" w:rsidR="005D085D" w:rsidP="005D085D" w:rsidRDefault="005D085D" w14:paraId="53D77E69" w14:textId="1648769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A2A1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Remodelarea unui spațiu urban. Criterii, scenarii.</w:t>
            </w:r>
          </w:p>
        </w:tc>
        <w:tc>
          <w:tcPr>
            <w:tcW w:w="378" w:type="pct"/>
            <w:vAlign w:val="center"/>
          </w:tcPr>
          <w:p w:rsidRPr="00150A51" w:rsidR="005D085D" w:rsidP="005D085D" w:rsidRDefault="005D085D" w14:paraId="0D1960B5" w14:textId="101A000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150A51" w:rsidR="005D085D" w:rsidP="005D085D" w:rsidRDefault="005D085D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5D085D" w:rsidP="005D085D" w:rsidRDefault="005D085D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5D085D" w:rsidTr="005D085D" w14:paraId="749D31AA" w14:textId="77777777">
        <w:trPr>
          <w:trHeight w:val="282"/>
        </w:trPr>
        <w:tc>
          <w:tcPr>
            <w:tcW w:w="3027" w:type="pct"/>
            <w:shd w:val="clear" w:color="auto" w:fill="E0E0E0"/>
          </w:tcPr>
          <w:p w:rsidRPr="00315834" w:rsidR="005D085D" w:rsidP="005D085D" w:rsidRDefault="005D085D" w14:paraId="38AA7A27" w14:textId="1CA2C40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C1D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Susținerea</w:t>
            </w:r>
            <w:proofErr w:type="spellEnd"/>
            <w:r w:rsidRPr="003C1D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C1D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proiectelor</w:t>
            </w:r>
            <w:proofErr w:type="spellEnd"/>
            <w:r w:rsidRPr="003C1D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3C1D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Dezbateri</w:t>
            </w:r>
            <w:proofErr w:type="spellEnd"/>
            <w:r w:rsidRPr="003C1D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78" w:type="pct"/>
            <w:vAlign w:val="center"/>
          </w:tcPr>
          <w:p w:rsidRPr="00150A51" w:rsidR="005D085D" w:rsidP="005D085D" w:rsidRDefault="005D085D" w14:paraId="7F1CED26" w14:textId="507F8D8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150A51" w:rsidR="005D085D" w:rsidP="005D085D" w:rsidRDefault="005D085D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5D085D" w:rsidP="005D085D" w:rsidRDefault="005D085D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5D085D" w:rsidTr="00E50E8C" w14:paraId="4615B860" w14:textId="77777777">
        <w:tc>
          <w:tcPr>
            <w:tcW w:w="5000" w:type="pct"/>
            <w:gridSpan w:val="4"/>
            <w:shd w:val="clear" w:color="auto" w:fill="E0E0E0"/>
            <w:vAlign w:val="center"/>
          </w:tcPr>
          <w:p w:rsidR="005D085D" w:rsidP="005D085D" w:rsidRDefault="005D085D" w14:paraId="6DCA2B7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6B473D" w:rsidR="005D085D" w:rsidP="005D085D" w:rsidRDefault="005D085D" w14:paraId="0E87B244" w14:textId="77777777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05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1. </w:t>
            </w:r>
            <w:r w:rsidRPr="006B47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Iancu, A.- “Regulamente urbane”, Editura UTPRESS,  2012, Cluj-Napoca</w:t>
            </w:r>
          </w:p>
          <w:p w:rsidRPr="00150A51" w:rsidR="005D085D" w:rsidP="005D085D" w:rsidRDefault="005D085D" w14:paraId="061DF391" w14:textId="06CE8F4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0542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A2A1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Legea nr. 350/2001 privind amenajarea teritoriului şi urbanismul, modificările şi completările ulterioare</w:t>
            </w: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150A51" w:rsidR="00EE0BA5" w:rsidP="00D22B64" w:rsidRDefault="00027ACF" w14:paraId="612C8B16" w14:textId="7F8ED324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proofErr w:type="spellStart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>Competenţele</w:t>
            </w:r>
            <w:proofErr w:type="spellEnd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>achiziţionate</w:t>
            </w:r>
            <w:proofErr w:type="spellEnd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vor fi necesare </w:t>
            </w:r>
            <w:proofErr w:type="spellStart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>angajaţilor</w:t>
            </w:r>
            <w:proofErr w:type="spellEnd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care </w:t>
            </w:r>
            <w:proofErr w:type="spellStart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>îşi</w:t>
            </w:r>
            <w:proofErr w:type="spellEnd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>desfăşoară</w:t>
            </w:r>
            <w:proofErr w:type="spellEnd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activitatea în domeniul administrativ al </w:t>
            </w:r>
            <w:proofErr w:type="spellStart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>localităţilor</w:t>
            </w:r>
            <w:proofErr w:type="spellEnd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sau amenajare a teritoriului urban, dar </w:t>
            </w:r>
            <w:proofErr w:type="spellStart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a celor care </w:t>
            </w:r>
            <w:proofErr w:type="spellStart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>desfăşoară</w:t>
            </w:r>
            <w:proofErr w:type="spellEnd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>activităţi</w:t>
            </w:r>
            <w:proofErr w:type="spellEnd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proiectare în domeniul ingineriei civile. </w:t>
            </w:r>
            <w:proofErr w:type="spellStart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>Conţinutul</w:t>
            </w:r>
            <w:proofErr w:type="spellEnd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disciplinei este permanent raportat </w:t>
            </w:r>
            <w:proofErr w:type="spellStart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coroborat la </w:t>
            </w:r>
            <w:proofErr w:type="spellStart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>noutăţile</w:t>
            </w:r>
            <w:proofErr w:type="spellEnd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în domeniu, precum </w:t>
            </w:r>
            <w:proofErr w:type="spellStart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la </w:t>
            </w:r>
            <w:proofErr w:type="spellStart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>aşteptările</w:t>
            </w:r>
            <w:proofErr w:type="spellEnd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>reprezentanţilor</w:t>
            </w:r>
            <w:proofErr w:type="spellEnd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/ </w:t>
            </w:r>
            <w:proofErr w:type="spellStart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>asociaţilor</w:t>
            </w:r>
            <w:proofErr w:type="spellEnd"/>
            <w:r w:rsidRPr="00725D85">
              <w:rPr>
                <w:rFonts w:eastAsia="Times New Roman" w:asciiTheme="minorHAnsi" w:hAnsiTheme="minorHAnsi" w:cstheme="minorHAnsi"/>
                <w:sz w:val="22"/>
                <w:szCs w:val="22"/>
              </w:rPr>
              <w:t>/ angajatorilor din domeniul aferent programului.</w:t>
            </w: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3460"/>
        <w:gridCol w:w="2402"/>
        <w:gridCol w:w="1412"/>
      </w:tblGrid>
      <w:tr w:rsidRPr="00150A51" w:rsidR="003773FF" w:rsidTr="00E50E8C" w14:paraId="70170ECE" w14:textId="77777777">
        <w:trPr>
          <w:trHeight w:val="528"/>
        </w:trPr>
        <w:tc>
          <w:tcPr>
            <w:tcW w:w="1214" w:type="pct"/>
            <w:shd w:val="clear" w:color="auto" w:fill="FFFFFF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10746D" w:rsidTr="00E24175" w14:paraId="0116360D" w14:textId="77777777">
        <w:trPr>
          <w:trHeight w:val="555"/>
        </w:trPr>
        <w:tc>
          <w:tcPr>
            <w:tcW w:w="1214" w:type="pct"/>
            <w:shd w:val="clear" w:color="auto" w:fill="FFFFFF"/>
            <w:vAlign w:val="center"/>
          </w:tcPr>
          <w:p w:rsidRPr="00150A51" w:rsidR="0010746D" w:rsidP="0010746D" w:rsidRDefault="0010746D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50A51" w:rsidR="0010746D" w:rsidP="0010746D" w:rsidRDefault="0010746D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pct"/>
            <w:shd w:val="clear" w:color="auto" w:fill="E0E0E0"/>
          </w:tcPr>
          <w:p w:rsidRPr="00150A51" w:rsidR="0010746D" w:rsidP="0010746D" w:rsidRDefault="0010746D" w14:paraId="76BF02BF" w14:textId="720B730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Rezolvarea unor întrebări de teorie  </w:t>
            </w:r>
            <w:proofErr w:type="spellStart"/>
            <w:r w:rsidRPr="00460035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 analiza unui studiu de caz</w:t>
            </w:r>
          </w:p>
        </w:tc>
        <w:tc>
          <w:tcPr>
            <w:tcW w:w="1250" w:type="pct"/>
            <w:shd w:val="clear" w:color="auto" w:fill="FFFFFF"/>
          </w:tcPr>
          <w:p w:rsidR="0010746D" w:rsidP="0010746D" w:rsidRDefault="00DB7965" w14:paraId="3C47F3EF" w14:textId="5A6908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Continuă:</w:t>
            </w:r>
          </w:p>
          <w:p w:rsidRPr="00150A51" w:rsidR="0010746D" w:rsidP="0010746D" w:rsidRDefault="0010746D" w14:paraId="18D94A02" w14:textId="4D095F5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durata evaluării </w:t>
            </w:r>
            <w:r w:rsidR="00BD1C74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D1C74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  <w:tc>
          <w:tcPr>
            <w:tcW w:w="735" w:type="pct"/>
            <w:shd w:val="clear" w:color="auto" w:fill="FFFFFF"/>
          </w:tcPr>
          <w:p w:rsidRPr="00150A51" w:rsidR="0010746D" w:rsidP="0010746D" w:rsidRDefault="00BD1C74" w14:paraId="62F8E280" w14:textId="15C6DD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60035" w:rsidR="0010746D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</w:tc>
      </w:tr>
      <w:tr w:rsidRPr="00150A51" w:rsidR="0010746D" w:rsidTr="00E24175" w14:paraId="5757A949" w14:textId="77777777">
        <w:trPr>
          <w:trHeight w:val="565"/>
        </w:trPr>
        <w:tc>
          <w:tcPr>
            <w:tcW w:w="1214" w:type="pct"/>
            <w:shd w:val="clear" w:color="auto" w:fill="FFFFFF"/>
            <w:vAlign w:val="center"/>
          </w:tcPr>
          <w:p w:rsidRPr="00150A51" w:rsidR="0010746D" w:rsidP="0010746D" w:rsidRDefault="0010746D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11.5 Seminar/Laborator /Proiect / practică</w:t>
            </w:r>
          </w:p>
        </w:tc>
        <w:tc>
          <w:tcPr>
            <w:tcW w:w="1801" w:type="pct"/>
            <w:shd w:val="clear" w:color="auto" w:fill="E0E0E0"/>
          </w:tcPr>
          <w:p w:rsidRPr="00150A51" w:rsidR="0010746D" w:rsidP="0010746D" w:rsidRDefault="0010746D" w14:paraId="23CF876E" w14:textId="6807C8A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Evaluarea </w:t>
            </w:r>
            <w:proofErr w:type="spellStart"/>
            <w:r w:rsidRPr="00460035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60035">
              <w:rPr>
                <w:rFonts w:asciiTheme="minorHAnsi" w:hAnsiTheme="minorHAnsi" w:cstheme="minorHAnsi"/>
                <w:sz w:val="22"/>
                <w:szCs w:val="22"/>
              </w:rPr>
              <w:t>susţinerea</w:t>
            </w:r>
            <w:proofErr w:type="spellEnd"/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 lucrărilor</w:t>
            </w:r>
          </w:p>
        </w:tc>
        <w:tc>
          <w:tcPr>
            <w:tcW w:w="1250" w:type="pct"/>
            <w:shd w:val="clear" w:color="auto" w:fill="FFFFFF"/>
          </w:tcPr>
          <w:p w:rsidRPr="001F7E63" w:rsidR="0010746D" w:rsidP="0010746D" w:rsidRDefault="00DB7965" w14:paraId="0DAA1B85" w14:textId="7856D8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Sumativă:</w:t>
            </w:r>
          </w:p>
          <w:p w:rsidRPr="00150A51" w:rsidR="0010746D" w:rsidP="0010746D" w:rsidRDefault="0010746D" w14:paraId="6B8B5017" w14:textId="795AAEB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7E63">
              <w:rPr>
                <w:rFonts w:asciiTheme="minorHAnsi" w:hAnsiTheme="minorHAnsi" w:cstheme="minorHAnsi"/>
                <w:sz w:val="22"/>
                <w:szCs w:val="22"/>
              </w:rPr>
              <w:t>Sustinere</w:t>
            </w:r>
            <w:proofErr w:type="spellEnd"/>
            <w:r w:rsidRPr="001F7E63">
              <w:rPr>
                <w:rFonts w:asciiTheme="minorHAnsi" w:hAnsiTheme="minorHAnsi" w:cstheme="minorHAnsi"/>
                <w:sz w:val="22"/>
                <w:szCs w:val="22"/>
              </w:rPr>
              <w:t xml:space="preserve"> teme laborator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35" w:type="pct"/>
            <w:shd w:val="clear" w:color="auto" w:fill="FFFFFF"/>
          </w:tcPr>
          <w:p w:rsidRPr="00150A51" w:rsidR="0010746D" w:rsidP="0010746D" w:rsidRDefault="00BD1C74" w14:paraId="5A8C66FC" w14:textId="4F14B0E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60035" w:rsidR="0010746D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</w:tc>
      </w:tr>
      <w:tr w:rsidRPr="00150A51" w:rsidR="0010746D" w:rsidTr="00E50E8C" w14:paraId="130926DC" w14:textId="77777777">
        <w:trPr>
          <w:trHeight w:val="264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Pr="0010746D" w:rsidR="0010746D" w:rsidP="005D085D" w:rsidRDefault="0010746D" w14:paraId="59064A42" w14:textId="1B807FCB">
            <w:pPr>
              <w:pStyle w:val="Listparagraf"/>
              <w:numPr>
                <w:ilvl w:val="1"/>
                <w:numId w:val="46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</w:rPr>
              <w:t>Standard minim de performanț</w:t>
            </w:r>
            <w:r w:rsidRP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10746D" w:rsidR="0010746D" w:rsidP="0010746D" w:rsidRDefault="0010746D" w14:paraId="615B9FAA" w14:textId="3D583B5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Răspuns corect la 2 întrebări de teorie, încadrarea corectă a studiului de caz, predarea </w:t>
            </w:r>
            <w:proofErr w:type="spellStart"/>
            <w:r w:rsidRP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>susţinerea</w:t>
            </w:r>
            <w:proofErr w:type="spellEnd"/>
            <w:r w:rsidRP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>temelor de la laborator</w:t>
            </w:r>
            <w:r w:rsidRP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150A51" w:rsidR="00D22B64" w:rsidTr="7CBB04A0" w14:paraId="68266EB4" w14:textId="77777777">
        <w:tc>
          <w:tcPr>
            <w:tcW w:w="973" w:type="pct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10746D" w:rsidTr="7CBB04A0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150A51" w:rsidR="0010746D" w:rsidP="7CBB04A0" w:rsidRDefault="0010746D" w14:paraId="2571D346" w14:textId="70851766">
            <w:pPr>
              <w:keepNext w:val="1"/>
              <w:keepLines w:val="1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7CBB04A0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</w:t>
            </w:r>
            <w:r w:rsidRPr="7CBB04A0" w:rsidR="45B6D3EE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0</w:t>
            </w:r>
            <w:r w:rsidRPr="7CBB04A0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.</w:t>
            </w:r>
            <w:r w:rsidRPr="7CBB04A0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0</w:t>
            </w:r>
            <w:r w:rsidRPr="7CBB04A0" w:rsidR="3A6F7884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</w:t>
            </w:r>
            <w:r w:rsidRPr="7CBB04A0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.</w:t>
            </w:r>
            <w:r w:rsidRPr="7CBB04A0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20</w:t>
            </w:r>
            <w:r w:rsidRPr="7CBB04A0" w:rsidR="4D8F201F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10746D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10746D" w14:paraId="409C888C" w14:textId="0E0E0CA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6C28D4">
              <w:rPr>
                <w:rFonts w:asciiTheme="minorHAnsi" w:hAnsiTheme="minorHAnsi" w:cstheme="minorHAnsi"/>
                <w:sz w:val="20"/>
                <w:szCs w:val="22"/>
                <w:lang w:val="it-IT" w:eastAsia="en-US"/>
              </w:rPr>
              <w:t>S.l. dr. ing. Ilinca Mirela BECA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150A51" w:rsidR="0010746D" w:rsidP="0010746D" w:rsidRDefault="0010746D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10746D" w:rsidTr="7CBB04A0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</w:tcPr>
          <w:p w:rsidRPr="00150A51" w:rsidR="0010746D" w:rsidP="0010746D" w:rsidRDefault="0010746D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10746D" w14:paraId="2372D965" w14:textId="258281A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10746D" w14:paraId="080AAE51" w14:textId="13DE48B4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6C28D4">
              <w:rPr>
                <w:rFonts w:asciiTheme="minorHAnsi" w:hAnsiTheme="minorHAnsi" w:cstheme="minorHAnsi"/>
                <w:sz w:val="20"/>
                <w:szCs w:val="22"/>
                <w:lang w:val="it-IT" w:eastAsia="en-US"/>
              </w:rPr>
              <w:t>S.l. dr. ing. Ilinca Mirela BECA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single" w:color="000000" w:themeColor="text1" w:sz="12" w:space="0"/>
            </w:tcBorders>
            <w:tcMar/>
            <w:vAlign w:val="center"/>
          </w:tcPr>
          <w:p w:rsidRPr="00150A51" w:rsidR="0010746D" w:rsidP="0010746D" w:rsidRDefault="0010746D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50A51" w:rsidR="00D22B64" w:rsidTr="7CBB04A0" w14:paraId="516B075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7CBB04A0" w:rsidRDefault="00DF6F11" w14:paraId="152BAF4E" w14:textId="2B4E39C2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7CBB04A0" w:rsidR="00DF6F1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Data avizării în Consiliul Departamentului </w:t>
            </w:r>
            <w:r w:rsidRPr="7CBB04A0" w:rsidR="170715D6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CFDP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7CBB04A0" w:rsidRDefault="00DF6F11" w14:paraId="36A9B62F" w14:textId="480B435B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7CBB04A0" w:rsidR="07B2CB99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16.01.2026 </w:t>
            </w:r>
          </w:p>
        </w:tc>
        <w:tc>
          <w:tcPr>
            <w:tcW w:w="2058" w:type="pct"/>
            <w:tcMar/>
          </w:tcPr>
          <w:p w:rsidRPr="0010746D" w:rsidR="0010746D" w:rsidP="7CBB04A0" w:rsidRDefault="0010746D" w14:paraId="3C4C2DC7" w14:textId="7C215AE2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</w:pPr>
            <w:r w:rsidRPr="7CBB04A0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Director Departament </w:t>
            </w:r>
            <w:r w:rsidRPr="7CBB04A0" w:rsidR="2A9DC82B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CFDP</w:t>
            </w:r>
          </w:p>
          <w:p w:rsidRPr="0010746D" w:rsidR="0010746D" w:rsidP="7CBB04A0" w:rsidRDefault="0010746D" w14:paraId="5184F266" w14:textId="41B98B99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</w:pPr>
            <w:r w:rsidRPr="7CBB04A0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 xml:space="preserve">Conf. </w:t>
            </w:r>
            <w:r w:rsidRPr="7CBB04A0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>dr</w:t>
            </w:r>
            <w:r w:rsidRPr="7CBB04A0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 xml:space="preserve">. </w:t>
            </w:r>
            <w:r w:rsidRPr="7CBB04A0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>ing</w:t>
            </w:r>
            <w:r w:rsidRPr="7CBB04A0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 xml:space="preserve">. Mihai </w:t>
            </w:r>
            <w:r w:rsidRPr="7CBB04A0" w:rsidR="48DC09D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 xml:space="preserve">Liviu </w:t>
            </w:r>
            <w:r w:rsidRPr="7CBB04A0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  <w:t>DRAGOMIR</w:t>
            </w:r>
          </w:p>
          <w:p w:rsidRPr="00150A51" w:rsidR="00DF6F11" w:rsidP="00D22B64" w:rsidRDefault="00DF6F11" w14:paraId="1B34BE08" w14:textId="34E7D110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Pr="00150A51" w:rsidR="00D22B64" w:rsidTr="7CBB04A0" w14:paraId="546CA1A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7CBB04A0" w:rsidRDefault="00DF6F11" w14:paraId="0D6F6876" w14:textId="1A956818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7CBB04A0" w:rsidR="00DF6F1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aprobării în Consiliul Facultă</w:t>
            </w:r>
            <w:r w:rsidRPr="7CBB04A0" w:rsidR="0012489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ț</w:t>
            </w:r>
            <w:r w:rsidRPr="7CBB04A0" w:rsidR="00DF6F1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ii </w:t>
            </w:r>
            <w:r w:rsidRPr="7CBB04A0" w:rsidR="2F96418C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de Construcții</w:t>
            </w:r>
          </w:p>
          <w:p w:rsidRPr="00150A51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7CBB04A0" w:rsidRDefault="00DF6F11" w14:paraId="5D29958B" w14:textId="6F8B8CEE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7CBB04A0" w:rsidR="2F96418C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21.01.2026  </w:t>
            </w:r>
          </w:p>
        </w:tc>
        <w:tc>
          <w:tcPr>
            <w:tcW w:w="2058" w:type="pct"/>
            <w:tcMar/>
          </w:tcPr>
          <w:p w:rsidRPr="0010746D" w:rsidR="0010746D" w:rsidP="0010746D" w:rsidRDefault="0010746D" w14:paraId="0C52E1C3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Decan</w:t>
            </w:r>
          </w:p>
          <w:p w:rsidRPr="0010746D" w:rsidR="0010746D" w:rsidP="0010746D" w:rsidRDefault="0010746D" w14:paraId="62ABA1BF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Prof.dr.ing. Daniela MANEA</w:t>
            </w:r>
          </w:p>
          <w:p w:rsidRPr="00150A51" w:rsidR="00DF6F11" w:rsidP="00D22B64" w:rsidRDefault="00DF6F11" w14:paraId="72B2E79F" w14:textId="1CB5FA5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C7C69" w:rsidP="00D92A9E" w:rsidRDefault="003C7C69" w14:paraId="0A87BE21" w14:textId="77777777">
      <w:r>
        <w:separator/>
      </w:r>
    </w:p>
  </w:endnote>
  <w:endnote w:type="continuationSeparator" w:id="0">
    <w:p w:rsidR="003C7C69" w:rsidP="00D92A9E" w:rsidRDefault="003C7C69" w14:paraId="4F9D265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C7C69" w:rsidP="00D92A9E" w:rsidRDefault="003C7C69" w14:paraId="28BA1865" w14:textId="77777777">
      <w:r>
        <w:separator/>
      </w:r>
    </w:p>
  </w:footnote>
  <w:footnote w:type="continuationSeparator" w:id="0">
    <w:p w:rsidR="003C7C69" w:rsidP="00D92A9E" w:rsidRDefault="003C7C69" w14:paraId="5DC2C288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30493"/>
    <w:multiLevelType w:val="multilevel"/>
    <w:tmpl w:val="3A0672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97624F0"/>
    <w:multiLevelType w:val="multilevel"/>
    <w:tmpl w:val="F03CC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804" w:hanging="444"/>
      </w:pPr>
      <w:rPr>
        <w:rFonts w:hint="default" w:eastAsia="SimSu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 w:eastAsia="SimSu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 w:eastAsia="SimSu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 w:eastAsia="SimSu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 w:eastAsia="SimSu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 w:eastAsia="SimSu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 w:eastAsia="SimSu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 w:eastAsia="SimSun"/>
      </w:rPr>
    </w:lvl>
  </w:abstractNum>
  <w:abstractNum w:abstractNumId="2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1C42522D"/>
    <w:multiLevelType w:val="hybridMultilevel"/>
    <w:tmpl w:val="529C89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D2976E6"/>
    <w:multiLevelType w:val="hybridMultilevel"/>
    <w:tmpl w:val="2E14306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7" w15:restartNumberingAfterBreak="0">
    <w:nsid w:val="1EA97C49"/>
    <w:multiLevelType w:val="multilevel"/>
    <w:tmpl w:val="F03CC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804" w:hanging="444"/>
      </w:pPr>
      <w:rPr>
        <w:rFonts w:hint="default" w:eastAsia="SimSu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 w:eastAsia="SimSu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 w:eastAsia="SimSu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 w:eastAsia="SimSu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 w:eastAsia="SimSu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 w:eastAsia="SimSu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 w:eastAsia="SimSu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 w:eastAsia="SimSun"/>
      </w:rPr>
    </w:lvl>
  </w:abstractNum>
  <w:abstractNum w:abstractNumId="8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050503A"/>
    <w:multiLevelType w:val="hybridMultilevel"/>
    <w:tmpl w:val="ED1043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4" w15:restartNumberingAfterBreak="0">
    <w:nsid w:val="291C48FA"/>
    <w:multiLevelType w:val="hybridMultilevel"/>
    <w:tmpl w:val="EADC8722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5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8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9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3C1408B9"/>
    <w:multiLevelType w:val="hybridMultilevel"/>
    <w:tmpl w:val="92041A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4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5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7" w15:restartNumberingAfterBreak="0">
    <w:nsid w:val="509C2D73"/>
    <w:multiLevelType w:val="hybridMultilevel"/>
    <w:tmpl w:val="9970D61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9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0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1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2" w15:restartNumberingAfterBreak="0">
    <w:nsid w:val="5B8718AC"/>
    <w:multiLevelType w:val="hybridMultilevel"/>
    <w:tmpl w:val="6836627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3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4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5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6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7" w15:restartNumberingAfterBreak="0">
    <w:nsid w:val="62EC49F6"/>
    <w:multiLevelType w:val="hybridMultilevel"/>
    <w:tmpl w:val="75B8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0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1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3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4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5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4"/>
  </w:num>
  <w:num w:numId="2" w16cid:durableId="1673296622">
    <w:abstractNumId w:val="19"/>
  </w:num>
  <w:num w:numId="3" w16cid:durableId="1090467745">
    <w:abstractNumId w:val="25"/>
  </w:num>
  <w:num w:numId="4" w16cid:durableId="539099902">
    <w:abstractNumId w:val="41"/>
  </w:num>
  <w:num w:numId="5" w16cid:durableId="2073456396">
    <w:abstractNumId w:val="45"/>
  </w:num>
  <w:num w:numId="6" w16cid:durableId="763458959">
    <w:abstractNumId w:val="33"/>
  </w:num>
  <w:num w:numId="7" w16cid:durableId="2104180651">
    <w:abstractNumId w:val="11"/>
  </w:num>
  <w:num w:numId="8" w16cid:durableId="1766874552">
    <w:abstractNumId w:val="2"/>
  </w:num>
  <w:num w:numId="9" w16cid:durableId="96340833">
    <w:abstractNumId w:val="40"/>
  </w:num>
  <w:num w:numId="10" w16cid:durableId="1566986356">
    <w:abstractNumId w:val="8"/>
  </w:num>
  <w:num w:numId="11" w16cid:durableId="1391608924">
    <w:abstractNumId w:val="12"/>
  </w:num>
  <w:num w:numId="12" w16cid:durableId="357706381">
    <w:abstractNumId w:val="36"/>
  </w:num>
  <w:num w:numId="13" w16cid:durableId="150217889">
    <w:abstractNumId w:val="24"/>
  </w:num>
  <w:num w:numId="14" w16cid:durableId="175274415">
    <w:abstractNumId w:val="13"/>
  </w:num>
  <w:num w:numId="15" w16cid:durableId="408307778">
    <w:abstractNumId w:val="35"/>
  </w:num>
  <w:num w:numId="16" w16cid:durableId="1070889673">
    <w:abstractNumId w:val="20"/>
  </w:num>
  <w:num w:numId="17" w16cid:durableId="1773747448">
    <w:abstractNumId w:val="26"/>
  </w:num>
  <w:num w:numId="18" w16cid:durableId="1525286311">
    <w:abstractNumId w:val="18"/>
  </w:num>
  <w:num w:numId="19" w16cid:durableId="551692171">
    <w:abstractNumId w:val="31"/>
  </w:num>
  <w:num w:numId="20" w16cid:durableId="200482493">
    <w:abstractNumId w:val="44"/>
  </w:num>
  <w:num w:numId="21" w16cid:durableId="990598236">
    <w:abstractNumId w:val="34"/>
  </w:num>
  <w:num w:numId="22" w16cid:durableId="892930405">
    <w:abstractNumId w:val="16"/>
  </w:num>
  <w:num w:numId="23" w16cid:durableId="323776493">
    <w:abstractNumId w:val="39"/>
  </w:num>
  <w:num w:numId="24" w16cid:durableId="343019554">
    <w:abstractNumId w:val="43"/>
  </w:num>
  <w:num w:numId="25" w16cid:durableId="1892881135">
    <w:abstractNumId w:val="30"/>
  </w:num>
  <w:num w:numId="26" w16cid:durableId="2051682469">
    <w:abstractNumId w:val="29"/>
  </w:num>
  <w:num w:numId="27" w16cid:durableId="156724391">
    <w:abstractNumId w:val="28"/>
  </w:num>
  <w:num w:numId="28" w16cid:durableId="1413892914">
    <w:abstractNumId w:val="22"/>
  </w:num>
  <w:num w:numId="29" w16cid:durableId="167213434">
    <w:abstractNumId w:val="3"/>
  </w:num>
  <w:num w:numId="30" w16cid:durableId="703140901">
    <w:abstractNumId w:val="42"/>
  </w:num>
  <w:num w:numId="31" w16cid:durableId="281310006">
    <w:abstractNumId w:val="23"/>
  </w:num>
  <w:num w:numId="32" w16cid:durableId="1243099554">
    <w:abstractNumId w:val="17"/>
  </w:num>
  <w:num w:numId="33" w16cid:durableId="345139664">
    <w:abstractNumId w:val="15"/>
  </w:num>
  <w:num w:numId="34" w16cid:durableId="1307859647">
    <w:abstractNumId w:val="38"/>
  </w:num>
  <w:num w:numId="35" w16cid:durableId="1393459119">
    <w:abstractNumId w:val="10"/>
  </w:num>
  <w:num w:numId="36" w16cid:durableId="1128863409">
    <w:abstractNumId w:val="14"/>
  </w:num>
  <w:num w:numId="37" w16cid:durableId="1529563116">
    <w:abstractNumId w:val="32"/>
  </w:num>
  <w:num w:numId="38" w16cid:durableId="1982154313">
    <w:abstractNumId w:val="6"/>
  </w:num>
  <w:num w:numId="39" w16cid:durableId="357510368">
    <w:abstractNumId w:val="21"/>
  </w:num>
  <w:num w:numId="40" w16cid:durableId="1099301105">
    <w:abstractNumId w:val="27"/>
  </w:num>
  <w:num w:numId="41" w16cid:durableId="975722489">
    <w:abstractNumId w:val="37"/>
  </w:num>
  <w:num w:numId="42" w16cid:durableId="295184294">
    <w:abstractNumId w:val="5"/>
  </w:num>
  <w:num w:numId="43" w16cid:durableId="891619408">
    <w:abstractNumId w:val="9"/>
  </w:num>
  <w:num w:numId="44" w16cid:durableId="1081832608">
    <w:abstractNumId w:val="0"/>
  </w:num>
  <w:num w:numId="45" w16cid:durableId="414714352">
    <w:abstractNumId w:val="7"/>
  </w:num>
  <w:num w:numId="46" w16cid:durableId="1201087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5845"/>
    <w:rsid w:val="00006D0F"/>
    <w:rsid w:val="00010542"/>
    <w:rsid w:val="000117B9"/>
    <w:rsid w:val="000204F9"/>
    <w:rsid w:val="00027ACF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7601B"/>
    <w:rsid w:val="000A3099"/>
    <w:rsid w:val="000C646E"/>
    <w:rsid w:val="000D703F"/>
    <w:rsid w:val="000E113F"/>
    <w:rsid w:val="000E1E03"/>
    <w:rsid w:val="000E4C22"/>
    <w:rsid w:val="000E55D2"/>
    <w:rsid w:val="000E6A2E"/>
    <w:rsid w:val="000E6B2C"/>
    <w:rsid w:val="000E79EE"/>
    <w:rsid w:val="00101832"/>
    <w:rsid w:val="0010746D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64D02"/>
    <w:rsid w:val="0016509E"/>
    <w:rsid w:val="00180151"/>
    <w:rsid w:val="00181DDA"/>
    <w:rsid w:val="00185811"/>
    <w:rsid w:val="001909DA"/>
    <w:rsid w:val="001A194A"/>
    <w:rsid w:val="001A3427"/>
    <w:rsid w:val="001A4A97"/>
    <w:rsid w:val="001C6B37"/>
    <w:rsid w:val="001E2444"/>
    <w:rsid w:val="001E57E5"/>
    <w:rsid w:val="001E5DFF"/>
    <w:rsid w:val="001E726F"/>
    <w:rsid w:val="001E7E58"/>
    <w:rsid w:val="001F5008"/>
    <w:rsid w:val="001F69FD"/>
    <w:rsid w:val="001F6B54"/>
    <w:rsid w:val="00200FAD"/>
    <w:rsid w:val="00211B0E"/>
    <w:rsid w:val="002151F9"/>
    <w:rsid w:val="00215372"/>
    <w:rsid w:val="00242A4D"/>
    <w:rsid w:val="002456C4"/>
    <w:rsid w:val="00272694"/>
    <w:rsid w:val="00272829"/>
    <w:rsid w:val="00283482"/>
    <w:rsid w:val="002B12C7"/>
    <w:rsid w:val="002B2076"/>
    <w:rsid w:val="002C448E"/>
    <w:rsid w:val="002D2607"/>
    <w:rsid w:val="002F1E20"/>
    <w:rsid w:val="002F6ED1"/>
    <w:rsid w:val="003030FC"/>
    <w:rsid w:val="00312A32"/>
    <w:rsid w:val="00315834"/>
    <w:rsid w:val="00315B16"/>
    <w:rsid w:val="00330068"/>
    <w:rsid w:val="00332E84"/>
    <w:rsid w:val="003463C5"/>
    <w:rsid w:val="00350644"/>
    <w:rsid w:val="00351D55"/>
    <w:rsid w:val="0036399C"/>
    <w:rsid w:val="00363DA3"/>
    <w:rsid w:val="00374325"/>
    <w:rsid w:val="003773FF"/>
    <w:rsid w:val="00380F1A"/>
    <w:rsid w:val="0038152F"/>
    <w:rsid w:val="00395924"/>
    <w:rsid w:val="003B1663"/>
    <w:rsid w:val="003B3BDF"/>
    <w:rsid w:val="003B5E4E"/>
    <w:rsid w:val="003C3715"/>
    <w:rsid w:val="003C6569"/>
    <w:rsid w:val="003C6639"/>
    <w:rsid w:val="003C7C69"/>
    <w:rsid w:val="003E5614"/>
    <w:rsid w:val="003F179D"/>
    <w:rsid w:val="0040327E"/>
    <w:rsid w:val="00421205"/>
    <w:rsid w:val="0042544F"/>
    <w:rsid w:val="00441D4B"/>
    <w:rsid w:val="00464477"/>
    <w:rsid w:val="00465B9C"/>
    <w:rsid w:val="00467486"/>
    <w:rsid w:val="00483D4B"/>
    <w:rsid w:val="00493027"/>
    <w:rsid w:val="004B0B7F"/>
    <w:rsid w:val="004B619B"/>
    <w:rsid w:val="004D433B"/>
    <w:rsid w:val="004E337A"/>
    <w:rsid w:val="004F4E2A"/>
    <w:rsid w:val="00500AA5"/>
    <w:rsid w:val="005022A3"/>
    <w:rsid w:val="005032A0"/>
    <w:rsid w:val="005059A8"/>
    <w:rsid w:val="005072F7"/>
    <w:rsid w:val="005116A9"/>
    <w:rsid w:val="00514822"/>
    <w:rsid w:val="00517118"/>
    <w:rsid w:val="00521E4C"/>
    <w:rsid w:val="0052398A"/>
    <w:rsid w:val="00532018"/>
    <w:rsid w:val="00535D08"/>
    <w:rsid w:val="00542BC3"/>
    <w:rsid w:val="0055045B"/>
    <w:rsid w:val="00551B6B"/>
    <w:rsid w:val="00556F58"/>
    <w:rsid w:val="00561498"/>
    <w:rsid w:val="005614BC"/>
    <w:rsid w:val="0057148E"/>
    <w:rsid w:val="005779CB"/>
    <w:rsid w:val="00580C2E"/>
    <w:rsid w:val="005822D1"/>
    <w:rsid w:val="0058330D"/>
    <w:rsid w:val="005840C9"/>
    <w:rsid w:val="00590E10"/>
    <w:rsid w:val="00590F93"/>
    <w:rsid w:val="00592B69"/>
    <w:rsid w:val="00593683"/>
    <w:rsid w:val="005A1BCC"/>
    <w:rsid w:val="005A3850"/>
    <w:rsid w:val="005A3C23"/>
    <w:rsid w:val="005C241E"/>
    <w:rsid w:val="005D085D"/>
    <w:rsid w:val="005E1B5B"/>
    <w:rsid w:val="005E4C72"/>
    <w:rsid w:val="005F0C5A"/>
    <w:rsid w:val="005F705F"/>
    <w:rsid w:val="00615B27"/>
    <w:rsid w:val="00616C0E"/>
    <w:rsid w:val="006200A9"/>
    <w:rsid w:val="00631B01"/>
    <w:rsid w:val="00633227"/>
    <w:rsid w:val="0063346E"/>
    <w:rsid w:val="00633C91"/>
    <w:rsid w:val="0063522D"/>
    <w:rsid w:val="00641525"/>
    <w:rsid w:val="0064668E"/>
    <w:rsid w:val="00682FF8"/>
    <w:rsid w:val="0069167B"/>
    <w:rsid w:val="0069776E"/>
    <w:rsid w:val="006A580D"/>
    <w:rsid w:val="006A68F4"/>
    <w:rsid w:val="006B473D"/>
    <w:rsid w:val="006B6E47"/>
    <w:rsid w:val="006C480E"/>
    <w:rsid w:val="006D3668"/>
    <w:rsid w:val="006D4686"/>
    <w:rsid w:val="006D6452"/>
    <w:rsid w:val="006E2856"/>
    <w:rsid w:val="006E3206"/>
    <w:rsid w:val="006E7994"/>
    <w:rsid w:val="006F2358"/>
    <w:rsid w:val="006F2A14"/>
    <w:rsid w:val="006F40AB"/>
    <w:rsid w:val="0070413A"/>
    <w:rsid w:val="00704D64"/>
    <w:rsid w:val="00711C43"/>
    <w:rsid w:val="00712079"/>
    <w:rsid w:val="00715973"/>
    <w:rsid w:val="0072194E"/>
    <w:rsid w:val="00721E77"/>
    <w:rsid w:val="00731F42"/>
    <w:rsid w:val="00732553"/>
    <w:rsid w:val="00734655"/>
    <w:rsid w:val="00741B87"/>
    <w:rsid w:val="00750A7A"/>
    <w:rsid w:val="00755D78"/>
    <w:rsid w:val="00762B44"/>
    <w:rsid w:val="007742D3"/>
    <w:rsid w:val="00775829"/>
    <w:rsid w:val="00776061"/>
    <w:rsid w:val="00781802"/>
    <w:rsid w:val="007821F8"/>
    <w:rsid w:val="007927CF"/>
    <w:rsid w:val="00796471"/>
    <w:rsid w:val="007A1AA8"/>
    <w:rsid w:val="007A1C86"/>
    <w:rsid w:val="007A4A04"/>
    <w:rsid w:val="007B4107"/>
    <w:rsid w:val="007B500D"/>
    <w:rsid w:val="007D48E9"/>
    <w:rsid w:val="007F0636"/>
    <w:rsid w:val="007F5535"/>
    <w:rsid w:val="007F6D0E"/>
    <w:rsid w:val="007F7A0B"/>
    <w:rsid w:val="008033AE"/>
    <w:rsid w:val="00805D7D"/>
    <w:rsid w:val="00807207"/>
    <w:rsid w:val="00813F84"/>
    <w:rsid w:val="00823E8A"/>
    <w:rsid w:val="008376D2"/>
    <w:rsid w:val="0084213E"/>
    <w:rsid w:val="00851507"/>
    <w:rsid w:val="0085185E"/>
    <w:rsid w:val="00852C11"/>
    <w:rsid w:val="008615BF"/>
    <w:rsid w:val="008617C0"/>
    <w:rsid w:val="00870EFF"/>
    <w:rsid w:val="008730AD"/>
    <w:rsid w:val="0088732A"/>
    <w:rsid w:val="00893AFA"/>
    <w:rsid w:val="008A48A1"/>
    <w:rsid w:val="008A4ECA"/>
    <w:rsid w:val="008C0A96"/>
    <w:rsid w:val="008C41C8"/>
    <w:rsid w:val="008E4EC3"/>
    <w:rsid w:val="008E7CEE"/>
    <w:rsid w:val="008F5A06"/>
    <w:rsid w:val="009007D6"/>
    <w:rsid w:val="00901D74"/>
    <w:rsid w:val="00901D9A"/>
    <w:rsid w:val="00904A6B"/>
    <w:rsid w:val="009079F9"/>
    <w:rsid w:val="00912366"/>
    <w:rsid w:val="00926522"/>
    <w:rsid w:val="00934238"/>
    <w:rsid w:val="009550AB"/>
    <w:rsid w:val="00970760"/>
    <w:rsid w:val="00970ADB"/>
    <w:rsid w:val="00972195"/>
    <w:rsid w:val="00973CD2"/>
    <w:rsid w:val="00973DB3"/>
    <w:rsid w:val="0097574D"/>
    <w:rsid w:val="00980CDD"/>
    <w:rsid w:val="009939CA"/>
    <w:rsid w:val="009A584C"/>
    <w:rsid w:val="009B41A1"/>
    <w:rsid w:val="009B7F53"/>
    <w:rsid w:val="009D5502"/>
    <w:rsid w:val="009E38D5"/>
    <w:rsid w:val="009E485B"/>
    <w:rsid w:val="009E4ED5"/>
    <w:rsid w:val="009F5025"/>
    <w:rsid w:val="00A02FFB"/>
    <w:rsid w:val="00A03D9F"/>
    <w:rsid w:val="00A03F7A"/>
    <w:rsid w:val="00A07211"/>
    <w:rsid w:val="00A1212B"/>
    <w:rsid w:val="00A241B5"/>
    <w:rsid w:val="00A3088B"/>
    <w:rsid w:val="00A34D97"/>
    <w:rsid w:val="00A530B9"/>
    <w:rsid w:val="00A5329B"/>
    <w:rsid w:val="00A55667"/>
    <w:rsid w:val="00A720E4"/>
    <w:rsid w:val="00A74FB2"/>
    <w:rsid w:val="00A90350"/>
    <w:rsid w:val="00AA0149"/>
    <w:rsid w:val="00AA3253"/>
    <w:rsid w:val="00AB42B3"/>
    <w:rsid w:val="00AD1F57"/>
    <w:rsid w:val="00AD353F"/>
    <w:rsid w:val="00AD7B40"/>
    <w:rsid w:val="00AE7D1A"/>
    <w:rsid w:val="00AF2A38"/>
    <w:rsid w:val="00AF332A"/>
    <w:rsid w:val="00AF5E2A"/>
    <w:rsid w:val="00AF6A03"/>
    <w:rsid w:val="00B206DD"/>
    <w:rsid w:val="00B2520F"/>
    <w:rsid w:val="00B25C53"/>
    <w:rsid w:val="00B26ADF"/>
    <w:rsid w:val="00B322CE"/>
    <w:rsid w:val="00B51728"/>
    <w:rsid w:val="00B5296A"/>
    <w:rsid w:val="00B53789"/>
    <w:rsid w:val="00B57C37"/>
    <w:rsid w:val="00B60DA1"/>
    <w:rsid w:val="00B6580C"/>
    <w:rsid w:val="00B66411"/>
    <w:rsid w:val="00B67537"/>
    <w:rsid w:val="00B7771C"/>
    <w:rsid w:val="00B84C76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1C74"/>
    <w:rsid w:val="00BD3F7D"/>
    <w:rsid w:val="00BD5CDF"/>
    <w:rsid w:val="00BE4631"/>
    <w:rsid w:val="00BF1AC5"/>
    <w:rsid w:val="00BF38E4"/>
    <w:rsid w:val="00C00254"/>
    <w:rsid w:val="00C00901"/>
    <w:rsid w:val="00C17C05"/>
    <w:rsid w:val="00C23692"/>
    <w:rsid w:val="00C24C98"/>
    <w:rsid w:val="00C26E23"/>
    <w:rsid w:val="00C347F1"/>
    <w:rsid w:val="00C36397"/>
    <w:rsid w:val="00C41866"/>
    <w:rsid w:val="00C46A3C"/>
    <w:rsid w:val="00C521E2"/>
    <w:rsid w:val="00C616DD"/>
    <w:rsid w:val="00C66898"/>
    <w:rsid w:val="00C7672A"/>
    <w:rsid w:val="00C820CD"/>
    <w:rsid w:val="00C834FB"/>
    <w:rsid w:val="00C83D19"/>
    <w:rsid w:val="00C84B5A"/>
    <w:rsid w:val="00C95E28"/>
    <w:rsid w:val="00C96D7A"/>
    <w:rsid w:val="00CA49DB"/>
    <w:rsid w:val="00CC345A"/>
    <w:rsid w:val="00CD1BEF"/>
    <w:rsid w:val="00CD42B8"/>
    <w:rsid w:val="00CD5EC3"/>
    <w:rsid w:val="00CE0774"/>
    <w:rsid w:val="00CE77AC"/>
    <w:rsid w:val="00CF7B75"/>
    <w:rsid w:val="00D071B8"/>
    <w:rsid w:val="00D103E0"/>
    <w:rsid w:val="00D20459"/>
    <w:rsid w:val="00D22B64"/>
    <w:rsid w:val="00D22FE9"/>
    <w:rsid w:val="00D2529E"/>
    <w:rsid w:val="00D27F59"/>
    <w:rsid w:val="00D36B42"/>
    <w:rsid w:val="00D44A2B"/>
    <w:rsid w:val="00D5415D"/>
    <w:rsid w:val="00D61027"/>
    <w:rsid w:val="00D639B4"/>
    <w:rsid w:val="00D63FE4"/>
    <w:rsid w:val="00D6688C"/>
    <w:rsid w:val="00D83E70"/>
    <w:rsid w:val="00D844D1"/>
    <w:rsid w:val="00D90C12"/>
    <w:rsid w:val="00D92A9E"/>
    <w:rsid w:val="00DB156E"/>
    <w:rsid w:val="00DB30DD"/>
    <w:rsid w:val="00DB7965"/>
    <w:rsid w:val="00DC577C"/>
    <w:rsid w:val="00DC6A2E"/>
    <w:rsid w:val="00DC7535"/>
    <w:rsid w:val="00DD1018"/>
    <w:rsid w:val="00DD3C3D"/>
    <w:rsid w:val="00DD4E0D"/>
    <w:rsid w:val="00DD4F1B"/>
    <w:rsid w:val="00DE38F8"/>
    <w:rsid w:val="00DE575D"/>
    <w:rsid w:val="00DF066A"/>
    <w:rsid w:val="00DF2098"/>
    <w:rsid w:val="00DF520A"/>
    <w:rsid w:val="00DF6F11"/>
    <w:rsid w:val="00E232A8"/>
    <w:rsid w:val="00E25150"/>
    <w:rsid w:val="00E302E5"/>
    <w:rsid w:val="00E32970"/>
    <w:rsid w:val="00E357B3"/>
    <w:rsid w:val="00E50E8C"/>
    <w:rsid w:val="00E7567A"/>
    <w:rsid w:val="00E856B8"/>
    <w:rsid w:val="00EB596A"/>
    <w:rsid w:val="00EC06DC"/>
    <w:rsid w:val="00EC0A91"/>
    <w:rsid w:val="00ED1C16"/>
    <w:rsid w:val="00ED57BD"/>
    <w:rsid w:val="00EE0BA5"/>
    <w:rsid w:val="00EE62B5"/>
    <w:rsid w:val="00EF029F"/>
    <w:rsid w:val="00F01548"/>
    <w:rsid w:val="00F03771"/>
    <w:rsid w:val="00F03BAA"/>
    <w:rsid w:val="00F145DE"/>
    <w:rsid w:val="00F1524C"/>
    <w:rsid w:val="00F2010D"/>
    <w:rsid w:val="00F26C1D"/>
    <w:rsid w:val="00F310C9"/>
    <w:rsid w:val="00F35E81"/>
    <w:rsid w:val="00F42A8E"/>
    <w:rsid w:val="00F43D2A"/>
    <w:rsid w:val="00F44C53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93958"/>
    <w:rsid w:val="00F975D1"/>
    <w:rsid w:val="00FA0425"/>
    <w:rsid w:val="00FA36CD"/>
    <w:rsid w:val="00FB14F2"/>
    <w:rsid w:val="00FB173F"/>
    <w:rsid w:val="00FD4B37"/>
    <w:rsid w:val="00FE03DC"/>
    <w:rsid w:val="00FE4B45"/>
    <w:rsid w:val="07B2CB99"/>
    <w:rsid w:val="170715D6"/>
    <w:rsid w:val="2A9DC82B"/>
    <w:rsid w:val="2F96418C"/>
    <w:rsid w:val="3A6F7884"/>
    <w:rsid w:val="45B6D3EE"/>
    <w:rsid w:val="48DC09DD"/>
    <w:rsid w:val="4D8F201F"/>
    <w:rsid w:val="7CBB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FF84F"/>
  <w15:docId w15:val="{B224B74C-1169-4285-B9F5-484E3C17D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Fontdeparagrafimplicit" w:default="1">
    <w:name w:val="Default Paragraph Font"/>
    <w:uiPriority w:val="1"/>
    <w:semiHidden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table" w:styleId="Tabelgril">
    <w:name w:val="Table Grid"/>
    <w:basedOn w:val="Tabel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Fontdeparagrafimplicit"/>
    <w:rsid w:val="00641525"/>
    <w:rPr>
      <w:color w:val="0000FF"/>
      <w:u w:val="single"/>
    </w:rPr>
  </w:style>
  <w:style w:type="character" w:styleId="Referincomentariu">
    <w:name w:val="annotation reference"/>
    <w:basedOn w:val="Fontdeparagrafimplicit"/>
    <w:semiHidden/>
    <w:rsid w:val="00044A0A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044A0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semiHidden/>
    <w:rsid w:val="00044A0A"/>
    <w:rPr>
      <w:b/>
      <w:bCs/>
    </w:rPr>
  </w:style>
  <w:style w:type="paragraph" w:styleId="TextnBalon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Parcurs">
    <w:name w:val="FollowedHyperlink"/>
    <w:basedOn w:val="Fontdeparagrafimplici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D92A9E"/>
    <w:rPr>
      <w:rFonts w:ascii="Calibri" w:hAnsi="Calibri" w:eastAsia="Calibri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D92A9E"/>
    <w:rPr>
      <w:vertAlign w:val="superscript"/>
    </w:rPr>
  </w:style>
  <w:style w:type="paragraph" w:styleId="Listparagraf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TextcomentariuCaracter" w:customStyle="1">
    <w:name w:val="Text comentariu Caracter"/>
    <w:basedOn w:val="Fontdeparagrafimplicit"/>
    <w:link w:val="Textcomentariu"/>
    <w:rsid w:val="00211B0E"/>
    <w:rPr>
      <w:lang w:val="ro-RO" w:eastAsia="zh-CN"/>
    </w:rPr>
  </w:style>
  <w:style w:type="paragraph" w:styleId="Antet">
    <w:name w:val="header"/>
    <w:basedOn w:val="Normal"/>
    <w:link w:val="Antet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rsid w:val="007A1C86"/>
    <w:rPr>
      <w:sz w:val="24"/>
      <w:szCs w:val="24"/>
      <w:lang w:val="ro-RO" w:eastAsia="zh-CN"/>
    </w:rPr>
  </w:style>
  <w:style w:type="paragraph" w:styleId="Subsol">
    <w:name w:val="footer"/>
    <w:basedOn w:val="Normal"/>
    <w:link w:val="Subsol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rsid w:val="007A1C86"/>
    <w:rPr>
      <w:sz w:val="24"/>
      <w:szCs w:val="24"/>
      <w:lang w:val="ro-RO" w:eastAsia="zh-CN"/>
    </w:rPr>
  </w:style>
  <w:style w:type="character" w:styleId="MeniuneNerezolvat">
    <w:name w:val="Unresolved Mention"/>
    <w:basedOn w:val="Fontdeparagrafimplicit"/>
    <w:uiPriority w:val="99"/>
    <w:semiHidden/>
    <w:unhideWhenUsed/>
    <w:rsid w:val="007F0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hyperlink" Target="mailto:ilinca.beca@cfdp.utcluj.ro" TargetMode="External" Id="R2bc4c48e65ac444d" /><Relationship Type="http://schemas.openxmlformats.org/officeDocument/2006/relationships/hyperlink" Target="mailto:ilinca.beca@cfdp.utcluj.ro" TargetMode="External" Id="Re9db7fadb73b4ac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071C8B-C2F8-4C53-BAD3-7A3916136ED7}"/>
</file>

<file path=customXml/itemProps2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subject/>
  <dc:creator>Raluca</dc:creator>
  <cp:keywords/>
  <dc:description/>
  <cp:lastModifiedBy>Anca Rodica Timis</cp:lastModifiedBy>
  <cp:revision>18</cp:revision>
  <cp:lastPrinted>2025-11-05T09:57:00Z</cp:lastPrinted>
  <dcterms:created xsi:type="dcterms:W3CDTF">2026-01-17T14:08:00Z</dcterms:created>
  <dcterms:modified xsi:type="dcterms:W3CDTF">2026-01-30T08:45:57Z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